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D2227" w14:textId="77777777" w:rsidR="00166CFE" w:rsidRDefault="00166CFE" w:rsidP="00166CFE">
      <w:pPr>
        <w:spacing w:line="276" w:lineRule="auto"/>
        <w:jc w:val="right"/>
        <w:rPr>
          <w:color w:val="000000" w:themeColor="text1"/>
          <w:lang w:val="et-EE"/>
        </w:rPr>
      </w:pPr>
      <w:r w:rsidRPr="4FD24DCC">
        <w:rPr>
          <w:color w:val="000000" w:themeColor="text1"/>
          <w:lang w:val="et-EE"/>
        </w:rPr>
        <w:t>Lisa 1: Põhiõiguste harta ja PIK arvestamise kontroll-leht</w:t>
      </w:r>
    </w:p>
    <w:p w14:paraId="61F56A2C" w14:textId="530428C7" w:rsidR="00D96BB1" w:rsidRDefault="00D96BB1"/>
    <w:tbl>
      <w:tblPr>
        <w:tblW w:w="5000" w:type="pct"/>
        <w:tblLayout w:type="fixed"/>
        <w:tblCellMar>
          <w:left w:w="70" w:type="dxa"/>
          <w:right w:w="70" w:type="dxa"/>
        </w:tblCellMar>
        <w:tblLook w:val="04A0" w:firstRow="1" w:lastRow="0" w:firstColumn="1" w:lastColumn="0" w:noHBand="0" w:noVBand="1"/>
      </w:tblPr>
      <w:tblGrid>
        <w:gridCol w:w="981"/>
        <w:gridCol w:w="1277"/>
        <w:gridCol w:w="847"/>
        <w:gridCol w:w="996"/>
        <w:gridCol w:w="2126"/>
        <w:gridCol w:w="3544"/>
        <w:gridCol w:w="4053"/>
        <w:gridCol w:w="160"/>
      </w:tblGrid>
      <w:tr w:rsidR="00166CFE" w:rsidRPr="00625AE7" w14:paraId="5B8B4535" w14:textId="77777777" w:rsidTr="00166CFE">
        <w:trPr>
          <w:gridAfter w:val="1"/>
          <w:wAfter w:w="57" w:type="pct"/>
          <w:trHeight w:val="330"/>
        </w:trPr>
        <w:tc>
          <w:tcPr>
            <w:tcW w:w="1110" w:type="pct"/>
            <w:gridSpan w:val="3"/>
            <w:tcBorders>
              <w:top w:val="single" w:sz="8" w:space="0" w:color="auto"/>
              <w:left w:val="single" w:sz="8" w:space="0" w:color="auto"/>
              <w:bottom w:val="single" w:sz="8" w:space="0" w:color="auto"/>
              <w:right w:val="single" w:sz="8" w:space="0" w:color="000000"/>
            </w:tcBorders>
            <w:shd w:val="clear" w:color="000000" w:fill="E2EFDA"/>
            <w:noWrap/>
            <w:vAlign w:val="center"/>
            <w:hideMark/>
          </w:tcPr>
          <w:p w14:paraId="23B070E6" w14:textId="77777777" w:rsidR="00166CFE" w:rsidRPr="00625AE7" w:rsidRDefault="00166CFE" w:rsidP="00737F74">
            <w:pPr>
              <w:jc w:val="center"/>
              <w:rPr>
                <w:color w:val="000000"/>
                <w:lang w:val="et-EE" w:eastAsia="et-EE"/>
              </w:rPr>
            </w:pPr>
            <w:r w:rsidRPr="00625AE7">
              <w:rPr>
                <w:color w:val="000000"/>
                <w:lang w:val="et-EE" w:eastAsia="et-EE"/>
              </w:rPr>
              <w:t>Põhiõiguste harta</w:t>
            </w:r>
          </w:p>
        </w:tc>
        <w:tc>
          <w:tcPr>
            <w:tcW w:w="1116" w:type="pct"/>
            <w:gridSpan w:val="2"/>
            <w:tcBorders>
              <w:top w:val="single" w:sz="8" w:space="0" w:color="auto"/>
              <w:left w:val="nil"/>
              <w:bottom w:val="single" w:sz="8" w:space="0" w:color="auto"/>
              <w:right w:val="single" w:sz="8" w:space="0" w:color="000000"/>
            </w:tcBorders>
            <w:shd w:val="clear" w:color="000000" w:fill="E2EFDA"/>
            <w:noWrap/>
            <w:vAlign w:val="center"/>
            <w:hideMark/>
          </w:tcPr>
          <w:p w14:paraId="42E7E1D9" w14:textId="77777777" w:rsidR="00166CFE" w:rsidRPr="00625AE7" w:rsidRDefault="00166CFE" w:rsidP="00737F74">
            <w:pPr>
              <w:jc w:val="center"/>
              <w:rPr>
                <w:color w:val="000000"/>
                <w:lang w:val="et-EE" w:eastAsia="et-EE"/>
              </w:rPr>
            </w:pPr>
            <w:r w:rsidRPr="00625AE7">
              <w:rPr>
                <w:color w:val="000000"/>
                <w:lang w:val="et-EE" w:eastAsia="et-EE"/>
              </w:rPr>
              <w:t>Puuetega inimeste õiguste konventsioon (PIK)</w:t>
            </w:r>
          </w:p>
        </w:tc>
        <w:tc>
          <w:tcPr>
            <w:tcW w:w="1267" w:type="pct"/>
            <w:tcBorders>
              <w:top w:val="single" w:sz="8" w:space="0" w:color="auto"/>
              <w:left w:val="nil"/>
              <w:bottom w:val="nil"/>
              <w:right w:val="single" w:sz="8" w:space="0" w:color="auto"/>
            </w:tcBorders>
            <w:shd w:val="clear" w:color="000000" w:fill="E2EFDA"/>
            <w:noWrap/>
            <w:vAlign w:val="center"/>
            <w:hideMark/>
          </w:tcPr>
          <w:p w14:paraId="54D027CF" w14:textId="77777777" w:rsidR="00166CFE" w:rsidRPr="00625AE7" w:rsidRDefault="00166CFE" w:rsidP="00737F74">
            <w:pPr>
              <w:jc w:val="center"/>
              <w:rPr>
                <w:color w:val="000000"/>
                <w:lang w:val="et-EE" w:eastAsia="et-EE"/>
              </w:rPr>
            </w:pPr>
            <w:r w:rsidRPr="00625AE7">
              <w:rPr>
                <w:color w:val="000000"/>
                <w:lang w:val="et-EE" w:eastAsia="et-EE"/>
              </w:rPr>
              <w:t>Põhiseadus (PS)</w:t>
            </w:r>
          </w:p>
        </w:tc>
        <w:tc>
          <w:tcPr>
            <w:tcW w:w="1449" w:type="pct"/>
            <w:tcBorders>
              <w:top w:val="single" w:sz="8" w:space="0" w:color="auto"/>
              <w:left w:val="nil"/>
              <w:bottom w:val="nil"/>
              <w:right w:val="single" w:sz="8" w:space="0" w:color="auto"/>
            </w:tcBorders>
            <w:shd w:val="clear" w:color="000000" w:fill="E2EFDA"/>
            <w:vAlign w:val="center"/>
            <w:hideMark/>
          </w:tcPr>
          <w:p w14:paraId="50941234" w14:textId="77777777" w:rsidR="00166CFE" w:rsidRPr="00625AE7" w:rsidRDefault="00166CFE" w:rsidP="00737F74">
            <w:pPr>
              <w:jc w:val="center"/>
              <w:rPr>
                <w:color w:val="000000"/>
                <w:lang w:val="et-EE" w:eastAsia="et-EE"/>
              </w:rPr>
            </w:pPr>
            <w:r w:rsidRPr="00625AE7">
              <w:rPr>
                <w:color w:val="000000"/>
                <w:lang w:val="et-EE" w:eastAsia="et-EE"/>
              </w:rPr>
              <w:t>Kontroll/</w:t>
            </w:r>
          </w:p>
        </w:tc>
      </w:tr>
      <w:tr w:rsidR="00166CFE" w:rsidRPr="00625AE7" w14:paraId="6977F40F" w14:textId="77777777" w:rsidTr="00166CFE">
        <w:trPr>
          <w:gridAfter w:val="1"/>
          <w:wAfter w:w="57" w:type="pct"/>
          <w:trHeight w:val="1260"/>
        </w:trPr>
        <w:tc>
          <w:tcPr>
            <w:tcW w:w="1110" w:type="pct"/>
            <w:gridSpan w:val="3"/>
            <w:tcBorders>
              <w:top w:val="single" w:sz="8" w:space="0" w:color="auto"/>
              <w:left w:val="single" w:sz="8" w:space="0" w:color="auto"/>
              <w:bottom w:val="single" w:sz="8" w:space="0" w:color="auto"/>
              <w:right w:val="single" w:sz="8" w:space="0" w:color="000000"/>
            </w:tcBorders>
            <w:shd w:val="clear" w:color="000000" w:fill="E2EFDA"/>
            <w:vAlign w:val="center"/>
            <w:hideMark/>
          </w:tcPr>
          <w:p w14:paraId="08EAE6D0" w14:textId="77777777" w:rsidR="00166CFE" w:rsidRPr="00625AE7" w:rsidRDefault="007327C3" w:rsidP="00737F74">
            <w:pPr>
              <w:jc w:val="center"/>
              <w:rPr>
                <w:rFonts w:ascii="Calibri" w:hAnsi="Calibri" w:cs="Calibri"/>
                <w:color w:val="0563C1"/>
                <w:u w:val="single"/>
                <w:lang w:val="et-EE" w:eastAsia="et-EE"/>
              </w:rPr>
            </w:pPr>
            <w:hyperlink r:id="rId4" w:history="1">
              <w:r w:rsidR="00166CFE" w:rsidRPr="00625AE7">
                <w:rPr>
                  <w:rFonts w:ascii="Calibri" w:hAnsi="Calibri" w:cs="Calibri"/>
                  <w:color w:val="0563C1"/>
                  <w:u w:val="single"/>
                  <w:lang w:val="et-EE" w:eastAsia="et-EE"/>
                </w:rPr>
                <w:t>https://eur-lex.europa.eu/legal-content/ET/TXT/PDF/?uri=CELEX:12012P/TXT&amp;from=ET</w:t>
              </w:r>
            </w:hyperlink>
          </w:p>
        </w:tc>
        <w:tc>
          <w:tcPr>
            <w:tcW w:w="1116" w:type="pct"/>
            <w:gridSpan w:val="2"/>
            <w:tcBorders>
              <w:top w:val="single" w:sz="8" w:space="0" w:color="auto"/>
              <w:left w:val="nil"/>
              <w:bottom w:val="single" w:sz="8" w:space="0" w:color="auto"/>
              <w:right w:val="single" w:sz="8" w:space="0" w:color="000000"/>
            </w:tcBorders>
            <w:shd w:val="clear" w:color="000000" w:fill="E2EFDA"/>
            <w:vAlign w:val="center"/>
            <w:hideMark/>
          </w:tcPr>
          <w:p w14:paraId="36A563E6" w14:textId="77777777" w:rsidR="00166CFE" w:rsidRPr="00625AE7" w:rsidRDefault="007327C3" w:rsidP="00737F74">
            <w:pPr>
              <w:jc w:val="center"/>
              <w:rPr>
                <w:rFonts w:ascii="Calibri" w:hAnsi="Calibri" w:cs="Calibri"/>
                <w:color w:val="0563C1"/>
                <w:u w:val="single"/>
                <w:lang w:val="et-EE" w:eastAsia="et-EE"/>
              </w:rPr>
            </w:pPr>
            <w:hyperlink r:id="rId5" w:history="1">
              <w:r w:rsidR="00166CFE" w:rsidRPr="00625AE7">
                <w:rPr>
                  <w:rFonts w:ascii="Calibri" w:hAnsi="Calibri" w:cs="Calibri"/>
                  <w:color w:val="0563C1"/>
                  <w:u w:val="single"/>
                  <w:lang w:val="et-EE" w:eastAsia="et-EE"/>
                </w:rPr>
                <w:t>https://www.riigiteataja.ee/akt/204042012006</w:t>
              </w:r>
            </w:hyperlink>
          </w:p>
        </w:tc>
        <w:tc>
          <w:tcPr>
            <w:tcW w:w="1267" w:type="pct"/>
            <w:tcBorders>
              <w:top w:val="nil"/>
              <w:left w:val="nil"/>
              <w:bottom w:val="single" w:sz="8" w:space="0" w:color="auto"/>
              <w:right w:val="single" w:sz="8" w:space="0" w:color="auto"/>
            </w:tcBorders>
            <w:shd w:val="clear" w:color="000000" w:fill="E2EFDA"/>
            <w:noWrap/>
            <w:vAlign w:val="center"/>
            <w:hideMark/>
          </w:tcPr>
          <w:p w14:paraId="01F63A16" w14:textId="77777777" w:rsidR="00166CFE" w:rsidRPr="00625AE7" w:rsidRDefault="007327C3" w:rsidP="00737F74">
            <w:pPr>
              <w:jc w:val="center"/>
              <w:rPr>
                <w:rFonts w:ascii="Calibri" w:hAnsi="Calibri" w:cs="Calibri"/>
                <w:color w:val="0563C1"/>
                <w:u w:val="single"/>
                <w:lang w:val="et-EE" w:eastAsia="et-EE"/>
              </w:rPr>
            </w:pPr>
            <w:hyperlink r:id="rId6" w:history="1">
              <w:r w:rsidR="00166CFE" w:rsidRPr="00625AE7">
                <w:rPr>
                  <w:rFonts w:ascii="Calibri" w:hAnsi="Calibri" w:cs="Calibri"/>
                  <w:color w:val="0563C1"/>
                  <w:u w:val="single"/>
                  <w:lang w:val="et-EE" w:eastAsia="et-EE"/>
                </w:rPr>
                <w:t>https://www.riigiteataja.ee/akt/115052015002?leiaKehtiv</w:t>
              </w:r>
            </w:hyperlink>
          </w:p>
        </w:tc>
        <w:tc>
          <w:tcPr>
            <w:tcW w:w="1449" w:type="pct"/>
            <w:tcBorders>
              <w:top w:val="nil"/>
              <w:left w:val="nil"/>
              <w:bottom w:val="nil"/>
              <w:right w:val="single" w:sz="8" w:space="0" w:color="auto"/>
            </w:tcBorders>
            <w:shd w:val="clear" w:color="000000" w:fill="E2EFDA"/>
            <w:vAlign w:val="center"/>
            <w:hideMark/>
          </w:tcPr>
          <w:p w14:paraId="5E1F1510" w14:textId="77777777" w:rsidR="00166CFE" w:rsidRPr="00625AE7" w:rsidRDefault="00166CFE" w:rsidP="00737F74">
            <w:pPr>
              <w:jc w:val="center"/>
              <w:rPr>
                <w:color w:val="000000"/>
                <w:lang w:val="et-EE" w:eastAsia="et-EE"/>
              </w:rPr>
            </w:pPr>
            <w:r w:rsidRPr="00625AE7">
              <w:rPr>
                <w:color w:val="000000"/>
                <w:lang w:val="et-EE" w:eastAsia="et-EE"/>
              </w:rPr>
              <w:t xml:space="preserve">kinnitus, vajadusel täiendav analüüs ja täiendavad nõuded </w:t>
            </w:r>
            <w:proofErr w:type="spellStart"/>
            <w:r w:rsidRPr="00625AE7">
              <w:rPr>
                <w:color w:val="000000"/>
                <w:lang w:val="et-EE" w:eastAsia="et-EE"/>
              </w:rPr>
              <w:t>TATis</w:t>
            </w:r>
            <w:proofErr w:type="spellEnd"/>
          </w:p>
        </w:tc>
      </w:tr>
      <w:tr w:rsidR="00166CFE" w:rsidRPr="00625AE7" w14:paraId="64D3D27B" w14:textId="77777777" w:rsidTr="00166CFE">
        <w:trPr>
          <w:gridAfter w:val="1"/>
          <w:wAfter w:w="57" w:type="pct"/>
          <w:trHeight w:val="1275"/>
        </w:trPr>
        <w:tc>
          <w:tcPr>
            <w:tcW w:w="351" w:type="pct"/>
            <w:tcBorders>
              <w:top w:val="nil"/>
              <w:left w:val="single" w:sz="8" w:space="0" w:color="auto"/>
              <w:bottom w:val="single" w:sz="8" w:space="0" w:color="auto"/>
              <w:right w:val="single" w:sz="8" w:space="0" w:color="auto"/>
            </w:tcBorders>
            <w:shd w:val="clear" w:color="000000" w:fill="E2EFDA"/>
            <w:vAlign w:val="center"/>
            <w:hideMark/>
          </w:tcPr>
          <w:p w14:paraId="39DACDD9" w14:textId="20057AA4" w:rsidR="00166CFE" w:rsidRPr="00625AE7" w:rsidRDefault="00166CFE" w:rsidP="00737F74">
            <w:pPr>
              <w:jc w:val="center"/>
              <w:rPr>
                <w:color w:val="000000"/>
                <w:lang w:val="et-EE" w:eastAsia="et-EE"/>
              </w:rPr>
            </w:pPr>
            <w:r w:rsidRPr="00625AE7">
              <w:rPr>
                <w:color w:val="000000"/>
                <w:lang w:val="et-EE" w:eastAsia="et-EE"/>
              </w:rPr>
              <w:t>Põhi</w:t>
            </w:r>
            <w:r>
              <w:rPr>
                <w:color w:val="000000"/>
                <w:lang w:val="et-EE" w:eastAsia="et-EE"/>
              </w:rPr>
              <w:t>-</w:t>
            </w:r>
            <w:r w:rsidRPr="00625AE7">
              <w:rPr>
                <w:color w:val="000000"/>
                <w:lang w:val="et-EE" w:eastAsia="et-EE"/>
              </w:rPr>
              <w:t xml:space="preserve">õiguste harta jaotis </w:t>
            </w:r>
          </w:p>
        </w:tc>
        <w:tc>
          <w:tcPr>
            <w:tcW w:w="457" w:type="pct"/>
            <w:tcBorders>
              <w:top w:val="nil"/>
              <w:left w:val="nil"/>
              <w:bottom w:val="single" w:sz="8" w:space="0" w:color="auto"/>
              <w:right w:val="single" w:sz="8" w:space="0" w:color="auto"/>
            </w:tcBorders>
            <w:shd w:val="clear" w:color="000000" w:fill="E2EFDA"/>
            <w:noWrap/>
            <w:vAlign w:val="center"/>
            <w:hideMark/>
          </w:tcPr>
          <w:p w14:paraId="1A17D4FA" w14:textId="0C4141ED" w:rsidR="00166CFE" w:rsidRPr="00625AE7" w:rsidRDefault="00166CFE" w:rsidP="00737F74">
            <w:pPr>
              <w:jc w:val="center"/>
              <w:rPr>
                <w:color w:val="000000"/>
                <w:lang w:val="et-EE" w:eastAsia="et-EE"/>
              </w:rPr>
            </w:pPr>
            <w:proofErr w:type="spellStart"/>
            <w:r w:rsidRPr="00625AE7">
              <w:rPr>
                <w:color w:val="000000"/>
                <w:lang w:val="et-EE" w:eastAsia="et-EE"/>
              </w:rPr>
              <w:t>Põhi</w:t>
            </w:r>
            <w:r>
              <w:rPr>
                <w:color w:val="000000"/>
                <w:lang w:val="et-EE" w:eastAsia="et-EE"/>
              </w:rPr>
              <w:t>-</w:t>
            </w:r>
            <w:r w:rsidRPr="00625AE7">
              <w:rPr>
                <w:color w:val="000000"/>
                <w:lang w:val="et-EE" w:eastAsia="et-EE"/>
              </w:rPr>
              <w:t>küsimused</w:t>
            </w:r>
            <w:proofErr w:type="spellEnd"/>
          </w:p>
        </w:tc>
        <w:tc>
          <w:tcPr>
            <w:tcW w:w="303" w:type="pct"/>
            <w:tcBorders>
              <w:top w:val="nil"/>
              <w:left w:val="nil"/>
              <w:bottom w:val="single" w:sz="8" w:space="0" w:color="auto"/>
              <w:right w:val="single" w:sz="8" w:space="0" w:color="auto"/>
            </w:tcBorders>
            <w:shd w:val="clear" w:color="000000" w:fill="E2EFDA"/>
            <w:vAlign w:val="center"/>
            <w:hideMark/>
          </w:tcPr>
          <w:p w14:paraId="1F5237D0" w14:textId="77777777" w:rsidR="00166CFE" w:rsidRPr="00625AE7" w:rsidRDefault="00166CFE" w:rsidP="00737F74">
            <w:pPr>
              <w:jc w:val="center"/>
              <w:rPr>
                <w:color w:val="000000"/>
                <w:lang w:val="et-EE" w:eastAsia="et-EE"/>
              </w:rPr>
            </w:pPr>
            <w:r w:rsidRPr="00625AE7">
              <w:rPr>
                <w:color w:val="000000"/>
                <w:lang w:val="et-EE" w:eastAsia="et-EE"/>
              </w:rPr>
              <w:t>Harta artikkel</w:t>
            </w:r>
          </w:p>
        </w:tc>
        <w:tc>
          <w:tcPr>
            <w:tcW w:w="356" w:type="pct"/>
            <w:tcBorders>
              <w:top w:val="nil"/>
              <w:left w:val="nil"/>
              <w:bottom w:val="single" w:sz="8" w:space="0" w:color="auto"/>
              <w:right w:val="single" w:sz="8" w:space="0" w:color="auto"/>
            </w:tcBorders>
            <w:shd w:val="clear" w:color="000000" w:fill="E2EFDA"/>
            <w:vAlign w:val="center"/>
            <w:hideMark/>
          </w:tcPr>
          <w:p w14:paraId="3033FADC" w14:textId="77777777" w:rsidR="00166CFE" w:rsidRPr="00625AE7" w:rsidRDefault="00166CFE" w:rsidP="00737F74">
            <w:pPr>
              <w:jc w:val="center"/>
              <w:rPr>
                <w:color w:val="000000"/>
                <w:lang w:val="et-EE" w:eastAsia="et-EE"/>
              </w:rPr>
            </w:pPr>
            <w:r w:rsidRPr="00625AE7">
              <w:rPr>
                <w:color w:val="000000"/>
                <w:lang w:val="et-EE" w:eastAsia="et-EE"/>
              </w:rPr>
              <w:t>PIK artikkel</w:t>
            </w:r>
          </w:p>
        </w:tc>
        <w:tc>
          <w:tcPr>
            <w:tcW w:w="760" w:type="pct"/>
            <w:tcBorders>
              <w:top w:val="nil"/>
              <w:left w:val="nil"/>
              <w:bottom w:val="single" w:sz="8" w:space="0" w:color="auto"/>
              <w:right w:val="single" w:sz="8" w:space="0" w:color="auto"/>
            </w:tcBorders>
            <w:shd w:val="clear" w:color="000000" w:fill="E2EFDA"/>
            <w:vAlign w:val="center"/>
            <w:hideMark/>
          </w:tcPr>
          <w:p w14:paraId="552B8AA9" w14:textId="77777777" w:rsidR="00166CFE" w:rsidRPr="00625AE7" w:rsidRDefault="00166CFE" w:rsidP="00737F74">
            <w:pPr>
              <w:jc w:val="center"/>
              <w:rPr>
                <w:color w:val="000000"/>
                <w:lang w:val="et-EE" w:eastAsia="et-EE"/>
              </w:rPr>
            </w:pPr>
            <w:r w:rsidRPr="00625AE7">
              <w:rPr>
                <w:color w:val="000000"/>
                <w:lang w:val="et-EE" w:eastAsia="et-EE"/>
              </w:rPr>
              <w:t>Põhiküsimused</w:t>
            </w:r>
          </w:p>
        </w:tc>
        <w:tc>
          <w:tcPr>
            <w:tcW w:w="1267" w:type="pct"/>
            <w:tcBorders>
              <w:top w:val="nil"/>
              <w:left w:val="nil"/>
              <w:bottom w:val="single" w:sz="8" w:space="0" w:color="auto"/>
              <w:right w:val="single" w:sz="8" w:space="0" w:color="auto"/>
            </w:tcBorders>
            <w:shd w:val="clear" w:color="000000" w:fill="E2EFDA"/>
            <w:vAlign w:val="center"/>
            <w:hideMark/>
          </w:tcPr>
          <w:p w14:paraId="02734CD7" w14:textId="77777777" w:rsidR="00166CFE" w:rsidRPr="00625AE7" w:rsidRDefault="00166CFE" w:rsidP="00737F74">
            <w:pPr>
              <w:jc w:val="center"/>
              <w:rPr>
                <w:color w:val="000000"/>
                <w:lang w:val="et-EE" w:eastAsia="et-EE"/>
              </w:rPr>
            </w:pPr>
            <w:r w:rsidRPr="00625AE7">
              <w:rPr>
                <w:color w:val="000000"/>
                <w:lang w:val="et-EE" w:eastAsia="et-EE"/>
              </w:rPr>
              <w:t>Põhiõiguste harta ja puuetega inimeste õiguste konventsiooni artiklid on kaetud muu hulgas põhiseaduse ja all loetletud seadustega</w:t>
            </w:r>
          </w:p>
        </w:tc>
        <w:tc>
          <w:tcPr>
            <w:tcW w:w="1449" w:type="pct"/>
            <w:tcBorders>
              <w:top w:val="nil"/>
              <w:left w:val="nil"/>
              <w:bottom w:val="single" w:sz="8" w:space="0" w:color="auto"/>
              <w:right w:val="single" w:sz="8" w:space="0" w:color="auto"/>
            </w:tcBorders>
            <w:shd w:val="clear" w:color="000000" w:fill="E2EFDA"/>
            <w:vAlign w:val="center"/>
            <w:hideMark/>
          </w:tcPr>
          <w:p w14:paraId="1C57869C" w14:textId="77777777" w:rsidR="00166CFE" w:rsidRPr="00625AE7" w:rsidRDefault="00166CFE" w:rsidP="00737F74">
            <w:pPr>
              <w:rPr>
                <w:rFonts w:ascii="Calibri" w:hAnsi="Calibri" w:cs="Calibri"/>
                <w:color w:val="000000"/>
                <w:lang w:val="et-EE" w:eastAsia="et-EE"/>
              </w:rPr>
            </w:pPr>
            <w:r w:rsidRPr="00625AE7">
              <w:rPr>
                <w:rFonts w:ascii="Calibri" w:hAnsi="Calibri" w:cs="Calibri"/>
                <w:color w:val="000000"/>
                <w:lang w:val="et-EE" w:eastAsia="et-EE"/>
              </w:rPr>
              <w:t> </w:t>
            </w:r>
          </w:p>
        </w:tc>
      </w:tr>
      <w:tr w:rsidR="00166CFE" w:rsidRPr="00625AE7" w14:paraId="5A30AF2C" w14:textId="77777777" w:rsidTr="00166CFE">
        <w:trPr>
          <w:gridAfter w:val="1"/>
          <w:wAfter w:w="57" w:type="pct"/>
          <w:trHeight w:val="1095"/>
        </w:trPr>
        <w:tc>
          <w:tcPr>
            <w:tcW w:w="4943" w:type="pct"/>
            <w:gridSpan w:val="7"/>
            <w:tcBorders>
              <w:top w:val="single" w:sz="8" w:space="0" w:color="auto"/>
              <w:left w:val="single" w:sz="8" w:space="0" w:color="auto"/>
              <w:bottom w:val="nil"/>
              <w:right w:val="single" w:sz="8" w:space="0" w:color="000000"/>
            </w:tcBorders>
            <w:shd w:val="clear" w:color="000000" w:fill="E2EFDA"/>
            <w:vAlign w:val="center"/>
            <w:hideMark/>
          </w:tcPr>
          <w:p w14:paraId="2D3EB84A" w14:textId="77777777" w:rsidR="00166CFE" w:rsidRPr="00625AE7" w:rsidRDefault="00166CFE" w:rsidP="00737F74">
            <w:pPr>
              <w:jc w:val="center"/>
              <w:rPr>
                <w:color w:val="000000"/>
                <w:lang w:val="et-EE" w:eastAsia="et-EE"/>
              </w:rPr>
            </w:pPr>
            <w:r w:rsidRPr="00625AE7">
              <w:rPr>
                <w:color w:val="000000"/>
                <w:lang w:val="et-EE" w:eastAsia="et-EE"/>
              </w:rPr>
              <w:t>Sotsiaalministeerium nõustab naiste ja meeste võrdõiguslikkuse, mittediskrimineerimise ja erivajadustega inimeste ligipääsetavuse osas programmide ja projektide kavandamis-, rakendamis-, seire- ja hindamisprotsessis (ELi harta artiklid 21, 23 ja 26 ja puuetega inimeste konventsiooni artikkel 9), Keskkonnaministeerium keskkonnakaitse teemades (EL harta artikkel 37)  ning kooskõlastavad toetuse andmise tingimusi.</w:t>
            </w:r>
          </w:p>
        </w:tc>
      </w:tr>
      <w:tr w:rsidR="00166CFE" w:rsidRPr="00625AE7" w14:paraId="258EAE6A" w14:textId="77777777" w:rsidTr="00166CFE">
        <w:trPr>
          <w:gridAfter w:val="1"/>
          <w:wAfter w:w="57" w:type="pct"/>
          <w:trHeight w:val="300"/>
        </w:trPr>
        <w:tc>
          <w:tcPr>
            <w:tcW w:w="4943" w:type="pct"/>
            <w:gridSpan w:val="7"/>
            <w:tcBorders>
              <w:top w:val="nil"/>
              <w:left w:val="single" w:sz="8" w:space="0" w:color="auto"/>
              <w:bottom w:val="single" w:sz="8" w:space="0" w:color="auto"/>
              <w:right w:val="single" w:sz="8" w:space="0" w:color="000000"/>
            </w:tcBorders>
            <w:shd w:val="clear" w:color="000000" w:fill="E2EFDA"/>
            <w:vAlign w:val="center"/>
            <w:hideMark/>
          </w:tcPr>
          <w:p w14:paraId="18BCFEFB" w14:textId="77777777" w:rsidR="00166CFE" w:rsidRPr="00625AE7" w:rsidRDefault="00166CFE" w:rsidP="00737F74">
            <w:pPr>
              <w:jc w:val="center"/>
              <w:rPr>
                <w:color w:val="000000"/>
                <w:lang w:val="et-EE" w:eastAsia="et-EE"/>
              </w:rPr>
            </w:pPr>
            <w:r w:rsidRPr="00625AE7">
              <w:rPr>
                <w:color w:val="000000"/>
                <w:lang w:val="et-EE" w:eastAsia="et-EE"/>
              </w:rPr>
              <w:t xml:space="preserve">Iga ministeerium vastutab põhiõiguste kaitsmise ja edendamise eest oma haldusalas. </w:t>
            </w:r>
          </w:p>
        </w:tc>
      </w:tr>
      <w:tr w:rsidR="005E3BFB" w:rsidRPr="00625AE7" w14:paraId="6F6C306E" w14:textId="77777777" w:rsidTr="004C53CC">
        <w:trPr>
          <w:gridAfter w:val="1"/>
          <w:wAfter w:w="57" w:type="pct"/>
          <w:trHeight w:val="1275"/>
        </w:trPr>
        <w:tc>
          <w:tcPr>
            <w:tcW w:w="351" w:type="pct"/>
            <w:tcBorders>
              <w:top w:val="nil"/>
              <w:left w:val="single" w:sz="8" w:space="0" w:color="auto"/>
              <w:bottom w:val="nil"/>
              <w:right w:val="single" w:sz="8" w:space="0" w:color="auto"/>
            </w:tcBorders>
            <w:shd w:val="clear" w:color="auto" w:fill="auto"/>
            <w:vAlign w:val="center"/>
            <w:hideMark/>
          </w:tcPr>
          <w:p w14:paraId="6DC5DA11" w14:textId="77777777" w:rsidR="005E3BFB" w:rsidRPr="00625AE7" w:rsidRDefault="005E3BFB" w:rsidP="00737F74">
            <w:pPr>
              <w:jc w:val="center"/>
              <w:rPr>
                <w:color w:val="000000"/>
                <w:lang w:val="et-EE" w:eastAsia="et-EE"/>
              </w:rPr>
            </w:pPr>
            <w:r w:rsidRPr="00625AE7">
              <w:rPr>
                <w:color w:val="000000"/>
                <w:lang w:val="et-EE" w:eastAsia="et-EE"/>
              </w:rPr>
              <w:t>I jaotis - "Väärikus"</w:t>
            </w:r>
          </w:p>
        </w:tc>
        <w:tc>
          <w:tcPr>
            <w:tcW w:w="457" w:type="pct"/>
            <w:tcBorders>
              <w:top w:val="nil"/>
              <w:left w:val="nil"/>
              <w:bottom w:val="single" w:sz="8" w:space="0" w:color="auto"/>
              <w:right w:val="single" w:sz="8" w:space="0" w:color="auto"/>
            </w:tcBorders>
            <w:shd w:val="clear" w:color="auto" w:fill="auto"/>
            <w:vAlign w:val="center"/>
            <w:hideMark/>
          </w:tcPr>
          <w:p w14:paraId="5A4BBBE7" w14:textId="77777777" w:rsidR="005E3BFB" w:rsidRPr="00625AE7" w:rsidRDefault="005E3BFB" w:rsidP="00737F74">
            <w:pPr>
              <w:rPr>
                <w:color w:val="000000"/>
                <w:lang w:val="et-EE" w:eastAsia="et-EE"/>
              </w:rPr>
            </w:pPr>
            <w:proofErr w:type="spellStart"/>
            <w:r w:rsidRPr="00625AE7">
              <w:rPr>
                <w:color w:val="000000"/>
                <w:lang w:val="et-EE" w:eastAsia="et-EE"/>
              </w:rPr>
              <w:t>Inimväärikus</w:t>
            </w:r>
            <w:proofErr w:type="spellEnd"/>
          </w:p>
        </w:tc>
        <w:tc>
          <w:tcPr>
            <w:tcW w:w="303" w:type="pct"/>
            <w:tcBorders>
              <w:top w:val="nil"/>
              <w:left w:val="nil"/>
              <w:bottom w:val="single" w:sz="8" w:space="0" w:color="auto"/>
              <w:right w:val="single" w:sz="8" w:space="0" w:color="auto"/>
            </w:tcBorders>
            <w:shd w:val="clear" w:color="auto" w:fill="auto"/>
            <w:vAlign w:val="center"/>
            <w:hideMark/>
          </w:tcPr>
          <w:p w14:paraId="26748554" w14:textId="77777777" w:rsidR="005E3BFB" w:rsidRPr="00625AE7" w:rsidRDefault="005E3BFB" w:rsidP="00737F74">
            <w:pPr>
              <w:jc w:val="right"/>
              <w:rPr>
                <w:color w:val="000000"/>
                <w:lang w:val="et-EE" w:eastAsia="et-EE"/>
              </w:rPr>
            </w:pPr>
            <w:r w:rsidRPr="00625AE7">
              <w:rPr>
                <w:color w:val="000000"/>
                <w:lang w:val="et-EE" w:eastAsia="et-EE"/>
              </w:rPr>
              <w:t>1</w:t>
            </w:r>
          </w:p>
        </w:tc>
        <w:tc>
          <w:tcPr>
            <w:tcW w:w="356" w:type="pct"/>
            <w:tcBorders>
              <w:top w:val="nil"/>
              <w:left w:val="nil"/>
              <w:bottom w:val="single" w:sz="8" w:space="0" w:color="auto"/>
              <w:right w:val="single" w:sz="8" w:space="0" w:color="auto"/>
            </w:tcBorders>
            <w:shd w:val="clear" w:color="auto" w:fill="auto"/>
            <w:vAlign w:val="center"/>
            <w:hideMark/>
          </w:tcPr>
          <w:p w14:paraId="5F2BBD62" w14:textId="77777777" w:rsidR="005E3BFB" w:rsidRPr="00625AE7" w:rsidRDefault="005E3BFB" w:rsidP="00737F74">
            <w:pPr>
              <w:jc w:val="right"/>
              <w:rPr>
                <w:color w:val="000000"/>
                <w:lang w:val="et-EE" w:eastAsia="et-EE"/>
              </w:rPr>
            </w:pPr>
            <w:r w:rsidRPr="00625AE7">
              <w:rPr>
                <w:color w:val="000000"/>
                <w:lang w:val="et-EE" w:eastAsia="et-EE"/>
              </w:rPr>
              <w:t>16</w:t>
            </w:r>
          </w:p>
        </w:tc>
        <w:tc>
          <w:tcPr>
            <w:tcW w:w="760" w:type="pct"/>
            <w:tcBorders>
              <w:top w:val="nil"/>
              <w:left w:val="nil"/>
              <w:bottom w:val="single" w:sz="8" w:space="0" w:color="auto"/>
              <w:right w:val="single" w:sz="8" w:space="0" w:color="auto"/>
            </w:tcBorders>
            <w:shd w:val="clear" w:color="auto" w:fill="auto"/>
            <w:vAlign w:val="center"/>
            <w:hideMark/>
          </w:tcPr>
          <w:p w14:paraId="2C0D3896" w14:textId="77777777" w:rsidR="005E3BFB" w:rsidRPr="00625AE7" w:rsidRDefault="005E3BFB" w:rsidP="00737F74">
            <w:pPr>
              <w:rPr>
                <w:color w:val="000000"/>
                <w:lang w:val="et-EE" w:eastAsia="et-EE"/>
              </w:rPr>
            </w:pPr>
            <w:r w:rsidRPr="00625AE7">
              <w:rPr>
                <w:color w:val="000000"/>
                <w:lang w:val="et-EE" w:eastAsia="et-EE"/>
              </w:rPr>
              <w:t>Kaitse ekspluateerimise, vägivalla ja väärkohtlemise eest</w:t>
            </w:r>
          </w:p>
        </w:tc>
        <w:tc>
          <w:tcPr>
            <w:tcW w:w="1267" w:type="pct"/>
            <w:tcBorders>
              <w:top w:val="nil"/>
              <w:left w:val="nil"/>
              <w:bottom w:val="single" w:sz="8" w:space="0" w:color="auto"/>
              <w:right w:val="single" w:sz="8" w:space="0" w:color="auto"/>
            </w:tcBorders>
            <w:shd w:val="clear" w:color="auto" w:fill="auto"/>
            <w:vAlign w:val="center"/>
            <w:hideMark/>
          </w:tcPr>
          <w:p w14:paraId="1240A01F" w14:textId="77777777" w:rsidR="005E3BFB" w:rsidRPr="00625AE7" w:rsidRDefault="005E3BFB" w:rsidP="00737F74">
            <w:pPr>
              <w:rPr>
                <w:color w:val="000000"/>
                <w:lang w:val="et-EE" w:eastAsia="et-EE"/>
              </w:rPr>
            </w:pPr>
            <w:r w:rsidRPr="00625AE7">
              <w:rPr>
                <w:color w:val="000000"/>
                <w:lang w:val="et-EE" w:eastAsia="et-EE"/>
              </w:rPr>
              <w:t xml:space="preserve">PS § 10 nimetatud </w:t>
            </w:r>
            <w:proofErr w:type="spellStart"/>
            <w:r w:rsidRPr="00625AE7">
              <w:rPr>
                <w:color w:val="000000"/>
                <w:lang w:val="et-EE" w:eastAsia="et-EE"/>
              </w:rPr>
              <w:t>inimväärikuse</w:t>
            </w:r>
            <w:proofErr w:type="spellEnd"/>
            <w:r w:rsidRPr="00625AE7">
              <w:rPr>
                <w:color w:val="000000"/>
                <w:lang w:val="et-EE" w:eastAsia="et-EE"/>
              </w:rPr>
              <w:t xml:space="preserve"> põhimõtete on üks EV Põhiseaduse alusprintsiipidest</w:t>
            </w:r>
          </w:p>
        </w:tc>
        <w:tc>
          <w:tcPr>
            <w:tcW w:w="1449" w:type="pct"/>
            <w:vMerge w:val="restart"/>
            <w:tcBorders>
              <w:top w:val="nil"/>
              <w:left w:val="nil"/>
              <w:right w:val="single" w:sz="8" w:space="0" w:color="auto"/>
            </w:tcBorders>
            <w:shd w:val="clear" w:color="000000" w:fill="E2EFDA"/>
            <w:vAlign w:val="center"/>
            <w:hideMark/>
          </w:tcPr>
          <w:p w14:paraId="36857130" w14:textId="77777777" w:rsidR="005E3BFB" w:rsidRPr="00625AE7" w:rsidRDefault="005E3BFB" w:rsidP="00737F74">
            <w:pPr>
              <w:jc w:val="center"/>
              <w:rPr>
                <w:rFonts w:ascii="Calibri" w:hAnsi="Calibri" w:cs="Calibri"/>
                <w:color w:val="0563C1"/>
                <w:u w:val="single"/>
                <w:lang w:val="et-EE" w:eastAsia="et-EE"/>
              </w:rPr>
            </w:pPr>
            <w:r>
              <w:rPr>
                <w:color w:val="000000"/>
                <w:lang w:val="et-EE" w:eastAsia="et-EE"/>
              </w:rPr>
              <w:t>K</w:t>
            </w:r>
            <w:r w:rsidRPr="00981BBF">
              <w:rPr>
                <w:color w:val="000000"/>
                <w:lang w:val="et-EE" w:eastAsia="et-EE"/>
              </w:rPr>
              <w:t>ontrollitud, planeeritud tegevused on kooskõlas EL põhiõiguste harta ja PIK väärtustega, riive oht puudub</w:t>
            </w:r>
          </w:p>
          <w:p w14:paraId="544B7FA1" w14:textId="3854059F" w:rsidR="005E3BFB" w:rsidRPr="00625AE7" w:rsidRDefault="005E3BFB" w:rsidP="00737F74">
            <w:pPr>
              <w:rPr>
                <w:color w:val="000000"/>
                <w:lang w:val="et-EE" w:eastAsia="et-EE"/>
              </w:rPr>
            </w:pPr>
            <w:r w:rsidRPr="00625AE7">
              <w:rPr>
                <w:rFonts w:ascii="Calibri" w:hAnsi="Calibri" w:cs="Calibri"/>
                <w:color w:val="000000"/>
                <w:lang w:val="et-EE" w:eastAsia="et-EE"/>
              </w:rPr>
              <w:t> </w:t>
            </w:r>
          </w:p>
        </w:tc>
      </w:tr>
      <w:tr w:rsidR="005E3BFB" w:rsidRPr="00625AE7" w14:paraId="5035ABE0" w14:textId="77777777" w:rsidTr="004C53CC">
        <w:trPr>
          <w:gridAfter w:val="1"/>
          <w:wAfter w:w="57" w:type="pct"/>
          <w:trHeight w:val="330"/>
        </w:trPr>
        <w:tc>
          <w:tcPr>
            <w:tcW w:w="351" w:type="pct"/>
            <w:tcBorders>
              <w:top w:val="nil"/>
              <w:left w:val="single" w:sz="8" w:space="0" w:color="auto"/>
              <w:bottom w:val="nil"/>
              <w:right w:val="single" w:sz="8" w:space="0" w:color="auto"/>
            </w:tcBorders>
            <w:shd w:val="clear" w:color="auto" w:fill="auto"/>
            <w:vAlign w:val="center"/>
            <w:hideMark/>
          </w:tcPr>
          <w:p w14:paraId="248AF036" w14:textId="77777777" w:rsidR="005E3BFB" w:rsidRPr="00625AE7" w:rsidRDefault="005E3BFB" w:rsidP="00737F74">
            <w:pPr>
              <w:jc w:val="center"/>
              <w:rPr>
                <w:color w:val="000000"/>
                <w:lang w:val="et-EE" w:eastAsia="et-EE"/>
              </w:rPr>
            </w:pPr>
            <w:r w:rsidRPr="00625AE7">
              <w:rPr>
                <w:color w:val="000000"/>
                <w:lang w:val="et-EE" w:eastAsia="et-EE"/>
              </w:rPr>
              <w:t>(artiklid 1-5)</w:t>
            </w:r>
          </w:p>
        </w:tc>
        <w:tc>
          <w:tcPr>
            <w:tcW w:w="457" w:type="pct"/>
            <w:tcBorders>
              <w:top w:val="nil"/>
              <w:left w:val="nil"/>
              <w:bottom w:val="single" w:sz="8" w:space="0" w:color="auto"/>
              <w:right w:val="single" w:sz="8" w:space="0" w:color="auto"/>
            </w:tcBorders>
            <w:shd w:val="clear" w:color="auto" w:fill="auto"/>
            <w:vAlign w:val="center"/>
            <w:hideMark/>
          </w:tcPr>
          <w:p w14:paraId="012E1206" w14:textId="77777777" w:rsidR="005E3BFB" w:rsidRPr="00625AE7" w:rsidRDefault="005E3BFB" w:rsidP="00737F74">
            <w:pPr>
              <w:rPr>
                <w:color w:val="000000"/>
                <w:lang w:val="et-EE" w:eastAsia="et-EE"/>
              </w:rPr>
            </w:pPr>
            <w:r w:rsidRPr="00625AE7">
              <w:rPr>
                <w:color w:val="000000"/>
                <w:lang w:val="et-EE" w:eastAsia="et-EE"/>
              </w:rPr>
              <w:t>Õigus elule</w:t>
            </w:r>
          </w:p>
        </w:tc>
        <w:tc>
          <w:tcPr>
            <w:tcW w:w="303" w:type="pct"/>
            <w:tcBorders>
              <w:top w:val="nil"/>
              <w:left w:val="nil"/>
              <w:bottom w:val="single" w:sz="8" w:space="0" w:color="auto"/>
              <w:right w:val="single" w:sz="8" w:space="0" w:color="auto"/>
            </w:tcBorders>
            <w:shd w:val="clear" w:color="auto" w:fill="auto"/>
            <w:vAlign w:val="center"/>
            <w:hideMark/>
          </w:tcPr>
          <w:p w14:paraId="5F7631D1" w14:textId="77777777" w:rsidR="005E3BFB" w:rsidRPr="00625AE7" w:rsidRDefault="005E3BFB" w:rsidP="00737F74">
            <w:pPr>
              <w:jc w:val="right"/>
              <w:rPr>
                <w:color w:val="000000"/>
                <w:lang w:val="et-EE" w:eastAsia="et-EE"/>
              </w:rPr>
            </w:pPr>
            <w:r w:rsidRPr="00625AE7">
              <w:rPr>
                <w:color w:val="000000"/>
                <w:lang w:val="et-EE" w:eastAsia="et-EE"/>
              </w:rPr>
              <w:t>2</w:t>
            </w:r>
          </w:p>
        </w:tc>
        <w:tc>
          <w:tcPr>
            <w:tcW w:w="356" w:type="pct"/>
            <w:tcBorders>
              <w:top w:val="nil"/>
              <w:left w:val="nil"/>
              <w:bottom w:val="single" w:sz="8" w:space="0" w:color="auto"/>
              <w:right w:val="single" w:sz="8" w:space="0" w:color="auto"/>
            </w:tcBorders>
            <w:shd w:val="clear" w:color="auto" w:fill="auto"/>
            <w:vAlign w:val="center"/>
            <w:hideMark/>
          </w:tcPr>
          <w:p w14:paraId="5461FD43" w14:textId="77777777" w:rsidR="005E3BFB" w:rsidRPr="00625AE7" w:rsidRDefault="005E3BFB" w:rsidP="00737F74">
            <w:pPr>
              <w:jc w:val="right"/>
              <w:rPr>
                <w:color w:val="000000"/>
                <w:lang w:val="et-EE" w:eastAsia="et-EE"/>
              </w:rPr>
            </w:pPr>
            <w:r w:rsidRPr="00625AE7">
              <w:rPr>
                <w:color w:val="000000"/>
                <w:lang w:val="et-EE" w:eastAsia="et-EE"/>
              </w:rPr>
              <w:t>10</w:t>
            </w:r>
          </w:p>
        </w:tc>
        <w:tc>
          <w:tcPr>
            <w:tcW w:w="760" w:type="pct"/>
            <w:tcBorders>
              <w:top w:val="nil"/>
              <w:left w:val="nil"/>
              <w:bottom w:val="single" w:sz="8" w:space="0" w:color="auto"/>
              <w:right w:val="single" w:sz="8" w:space="0" w:color="auto"/>
            </w:tcBorders>
            <w:shd w:val="clear" w:color="auto" w:fill="auto"/>
            <w:vAlign w:val="center"/>
            <w:hideMark/>
          </w:tcPr>
          <w:p w14:paraId="4E3DCC94" w14:textId="77777777" w:rsidR="005E3BFB" w:rsidRPr="00625AE7" w:rsidRDefault="005E3BFB" w:rsidP="00737F74">
            <w:pPr>
              <w:rPr>
                <w:color w:val="000000"/>
                <w:lang w:val="et-EE" w:eastAsia="et-EE"/>
              </w:rPr>
            </w:pPr>
            <w:r w:rsidRPr="00625AE7">
              <w:rPr>
                <w:color w:val="000000"/>
                <w:lang w:val="et-EE" w:eastAsia="et-EE"/>
              </w:rPr>
              <w:t>Õigus elule</w:t>
            </w:r>
          </w:p>
        </w:tc>
        <w:tc>
          <w:tcPr>
            <w:tcW w:w="1267" w:type="pct"/>
            <w:tcBorders>
              <w:top w:val="nil"/>
              <w:left w:val="nil"/>
              <w:bottom w:val="single" w:sz="8" w:space="0" w:color="auto"/>
              <w:right w:val="single" w:sz="8" w:space="0" w:color="auto"/>
            </w:tcBorders>
            <w:shd w:val="clear" w:color="auto" w:fill="auto"/>
            <w:noWrap/>
            <w:vAlign w:val="center"/>
            <w:hideMark/>
          </w:tcPr>
          <w:p w14:paraId="33DE306B" w14:textId="2AB473DB" w:rsidR="005E3BFB" w:rsidRPr="00625AE7" w:rsidRDefault="005E3BFB" w:rsidP="00737F74">
            <w:pPr>
              <w:rPr>
                <w:color w:val="000000"/>
                <w:lang w:val="et-EE" w:eastAsia="et-EE"/>
              </w:rPr>
            </w:pPr>
            <w:r w:rsidRPr="00625AE7">
              <w:rPr>
                <w:color w:val="000000"/>
                <w:lang w:val="et-EE" w:eastAsia="et-EE"/>
              </w:rPr>
              <w:t>PS § 1</w:t>
            </w:r>
            <w:r>
              <w:rPr>
                <w:color w:val="000000"/>
                <w:lang w:val="et-EE" w:eastAsia="et-EE"/>
              </w:rPr>
              <w:t>6</w:t>
            </w:r>
            <w:r w:rsidRPr="00625AE7">
              <w:rPr>
                <w:color w:val="000000"/>
                <w:lang w:val="et-EE" w:eastAsia="et-EE"/>
              </w:rPr>
              <w:t xml:space="preserve"> Igaühel on õigus elule.</w:t>
            </w:r>
          </w:p>
        </w:tc>
        <w:tc>
          <w:tcPr>
            <w:tcW w:w="1449" w:type="pct"/>
            <w:vMerge/>
            <w:tcBorders>
              <w:left w:val="nil"/>
              <w:right w:val="single" w:sz="8" w:space="0" w:color="auto"/>
            </w:tcBorders>
            <w:shd w:val="clear" w:color="000000" w:fill="E2EFDA"/>
            <w:vAlign w:val="center"/>
            <w:hideMark/>
          </w:tcPr>
          <w:p w14:paraId="6DF44CDD" w14:textId="0A59EA7D" w:rsidR="005E3BFB" w:rsidRPr="00625AE7" w:rsidRDefault="005E3BFB" w:rsidP="00737F74">
            <w:pPr>
              <w:rPr>
                <w:rFonts w:ascii="Calibri" w:hAnsi="Calibri" w:cs="Calibri"/>
                <w:color w:val="0563C1"/>
                <w:u w:val="single"/>
                <w:lang w:val="et-EE" w:eastAsia="et-EE"/>
              </w:rPr>
            </w:pPr>
          </w:p>
        </w:tc>
      </w:tr>
      <w:tr w:rsidR="005E3BFB" w:rsidRPr="00625AE7" w14:paraId="0D29C43A" w14:textId="77777777" w:rsidTr="004C53CC">
        <w:trPr>
          <w:gridAfter w:val="1"/>
          <w:wAfter w:w="57" w:type="pct"/>
          <w:trHeight w:val="705"/>
        </w:trPr>
        <w:tc>
          <w:tcPr>
            <w:tcW w:w="351" w:type="pct"/>
            <w:tcBorders>
              <w:top w:val="nil"/>
              <w:left w:val="single" w:sz="8" w:space="0" w:color="auto"/>
              <w:bottom w:val="nil"/>
              <w:right w:val="single" w:sz="8" w:space="0" w:color="auto"/>
            </w:tcBorders>
            <w:shd w:val="clear" w:color="auto" w:fill="auto"/>
            <w:vAlign w:val="center"/>
            <w:hideMark/>
          </w:tcPr>
          <w:p w14:paraId="360F984D" w14:textId="77777777" w:rsidR="005E3BFB" w:rsidRPr="00625AE7" w:rsidRDefault="005E3BFB" w:rsidP="00737F74">
            <w:pPr>
              <w:rPr>
                <w:rFonts w:ascii="Calibri" w:hAnsi="Calibri" w:cs="Calibri"/>
                <w:color w:val="000000"/>
                <w:lang w:val="et-EE" w:eastAsia="et-EE"/>
              </w:rPr>
            </w:pPr>
            <w:r w:rsidRPr="00625AE7">
              <w:rPr>
                <w:rFonts w:ascii="Calibri" w:hAnsi="Calibri" w:cs="Calibri"/>
                <w:color w:val="000000"/>
                <w:lang w:val="et-EE" w:eastAsia="et-EE"/>
              </w:rPr>
              <w:t> </w:t>
            </w:r>
          </w:p>
        </w:tc>
        <w:tc>
          <w:tcPr>
            <w:tcW w:w="457" w:type="pct"/>
            <w:tcBorders>
              <w:top w:val="nil"/>
              <w:left w:val="nil"/>
              <w:bottom w:val="single" w:sz="8" w:space="0" w:color="auto"/>
              <w:right w:val="single" w:sz="8" w:space="0" w:color="auto"/>
            </w:tcBorders>
            <w:shd w:val="clear" w:color="auto" w:fill="auto"/>
            <w:vAlign w:val="center"/>
            <w:hideMark/>
          </w:tcPr>
          <w:p w14:paraId="0F529958" w14:textId="77777777" w:rsidR="005E3BFB" w:rsidRPr="00625AE7" w:rsidRDefault="005E3BFB" w:rsidP="00737F74">
            <w:pPr>
              <w:rPr>
                <w:color w:val="000000"/>
                <w:lang w:val="et-EE" w:eastAsia="et-EE"/>
              </w:rPr>
            </w:pPr>
            <w:r w:rsidRPr="00625AE7">
              <w:rPr>
                <w:color w:val="000000"/>
                <w:lang w:val="et-EE" w:eastAsia="et-EE"/>
              </w:rPr>
              <w:t>Õigus isikupuutumatusele</w:t>
            </w:r>
          </w:p>
        </w:tc>
        <w:tc>
          <w:tcPr>
            <w:tcW w:w="303" w:type="pct"/>
            <w:tcBorders>
              <w:top w:val="nil"/>
              <w:left w:val="nil"/>
              <w:bottom w:val="single" w:sz="8" w:space="0" w:color="auto"/>
              <w:right w:val="single" w:sz="8" w:space="0" w:color="auto"/>
            </w:tcBorders>
            <w:shd w:val="clear" w:color="auto" w:fill="auto"/>
            <w:vAlign w:val="center"/>
            <w:hideMark/>
          </w:tcPr>
          <w:p w14:paraId="6ED17080" w14:textId="77777777" w:rsidR="005E3BFB" w:rsidRPr="00625AE7" w:rsidRDefault="005E3BFB" w:rsidP="00737F74">
            <w:pPr>
              <w:jc w:val="right"/>
              <w:rPr>
                <w:color w:val="000000"/>
                <w:lang w:val="et-EE" w:eastAsia="et-EE"/>
              </w:rPr>
            </w:pPr>
            <w:r w:rsidRPr="00625AE7">
              <w:rPr>
                <w:color w:val="000000"/>
                <w:lang w:val="et-EE" w:eastAsia="et-EE"/>
              </w:rPr>
              <w:t>3</w:t>
            </w:r>
          </w:p>
        </w:tc>
        <w:tc>
          <w:tcPr>
            <w:tcW w:w="356" w:type="pct"/>
            <w:tcBorders>
              <w:top w:val="nil"/>
              <w:left w:val="nil"/>
              <w:bottom w:val="single" w:sz="8" w:space="0" w:color="auto"/>
              <w:right w:val="single" w:sz="8" w:space="0" w:color="auto"/>
            </w:tcBorders>
            <w:shd w:val="clear" w:color="auto" w:fill="auto"/>
            <w:vAlign w:val="center"/>
            <w:hideMark/>
          </w:tcPr>
          <w:p w14:paraId="73D5CCCB" w14:textId="77777777" w:rsidR="005E3BFB" w:rsidRPr="00625AE7" w:rsidRDefault="005E3BFB" w:rsidP="00737F74">
            <w:pPr>
              <w:jc w:val="right"/>
              <w:rPr>
                <w:color w:val="000000"/>
                <w:lang w:val="et-EE" w:eastAsia="et-EE"/>
              </w:rPr>
            </w:pPr>
            <w:r w:rsidRPr="00625AE7">
              <w:rPr>
                <w:color w:val="000000"/>
                <w:lang w:val="et-EE" w:eastAsia="et-EE"/>
              </w:rPr>
              <w:t>14</w:t>
            </w:r>
          </w:p>
        </w:tc>
        <w:tc>
          <w:tcPr>
            <w:tcW w:w="760" w:type="pct"/>
            <w:tcBorders>
              <w:top w:val="nil"/>
              <w:left w:val="nil"/>
              <w:bottom w:val="single" w:sz="8" w:space="0" w:color="auto"/>
              <w:right w:val="single" w:sz="8" w:space="0" w:color="auto"/>
            </w:tcBorders>
            <w:shd w:val="clear" w:color="auto" w:fill="auto"/>
            <w:vAlign w:val="center"/>
            <w:hideMark/>
          </w:tcPr>
          <w:p w14:paraId="6C1E6FF8" w14:textId="77777777" w:rsidR="005E3BFB" w:rsidRPr="00625AE7" w:rsidRDefault="005E3BFB" w:rsidP="00737F74">
            <w:pPr>
              <w:rPr>
                <w:color w:val="000000"/>
                <w:lang w:val="et-EE" w:eastAsia="et-EE"/>
              </w:rPr>
            </w:pPr>
            <w:r w:rsidRPr="00625AE7">
              <w:rPr>
                <w:color w:val="000000"/>
                <w:lang w:val="et-EE" w:eastAsia="et-EE"/>
              </w:rPr>
              <w:t>Vabadus- ja isikupuutumatus</w:t>
            </w:r>
          </w:p>
        </w:tc>
        <w:tc>
          <w:tcPr>
            <w:tcW w:w="1267" w:type="pct"/>
            <w:tcBorders>
              <w:top w:val="nil"/>
              <w:left w:val="nil"/>
              <w:bottom w:val="single" w:sz="8" w:space="0" w:color="auto"/>
              <w:right w:val="single" w:sz="8" w:space="0" w:color="auto"/>
            </w:tcBorders>
            <w:shd w:val="clear" w:color="auto" w:fill="auto"/>
            <w:vAlign w:val="center"/>
            <w:hideMark/>
          </w:tcPr>
          <w:p w14:paraId="66BA7068" w14:textId="77777777" w:rsidR="005E3BFB" w:rsidRPr="00625AE7" w:rsidRDefault="005E3BFB" w:rsidP="00737F74">
            <w:pPr>
              <w:rPr>
                <w:color w:val="000000"/>
                <w:lang w:val="et-EE" w:eastAsia="et-EE"/>
              </w:rPr>
            </w:pPr>
            <w:r w:rsidRPr="00625AE7">
              <w:rPr>
                <w:color w:val="000000"/>
                <w:lang w:val="et-EE" w:eastAsia="et-EE"/>
              </w:rPr>
              <w:t>PS § 20 Igaühel on õigus vabadusele ja isikupuutumatusele.</w:t>
            </w:r>
          </w:p>
        </w:tc>
        <w:tc>
          <w:tcPr>
            <w:tcW w:w="1449" w:type="pct"/>
            <w:vMerge/>
            <w:tcBorders>
              <w:left w:val="nil"/>
              <w:bottom w:val="nil"/>
              <w:right w:val="single" w:sz="8" w:space="0" w:color="auto"/>
            </w:tcBorders>
            <w:shd w:val="clear" w:color="000000" w:fill="E2EFDA"/>
            <w:vAlign w:val="center"/>
            <w:hideMark/>
          </w:tcPr>
          <w:p w14:paraId="1977349A" w14:textId="3EE050A4" w:rsidR="005E3BFB" w:rsidRPr="00625AE7" w:rsidRDefault="005E3BFB" w:rsidP="00737F74">
            <w:pPr>
              <w:rPr>
                <w:rFonts w:ascii="Calibri" w:hAnsi="Calibri" w:cs="Calibri"/>
                <w:color w:val="000000"/>
                <w:lang w:val="et-EE" w:eastAsia="et-EE"/>
              </w:rPr>
            </w:pPr>
          </w:p>
        </w:tc>
      </w:tr>
      <w:tr w:rsidR="00166CFE" w:rsidRPr="00625AE7" w14:paraId="78D23C51" w14:textId="77777777" w:rsidTr="00166CFE">
        <w:trPr>
          <w:gridAfter w:val="1"/>
          <w:wAfter w:w="57" w:type="pct"/>
          <w:trHeight w:val="1395"/>
        </w:trPr>
        <w:tc>
          <w:tcPr>
            <w:tcW w:w="351" w:type="pct"/>
            <w:tcBorders>
              <w:top w:val="nil"/>
              <w:left w:val="single" w:sz="8" w:space="0" w:color="auto"/>
              <w:bottom w:val="nil"/>
              <w:right w:val="single" w:sz="8" w:space="0" w:color="auto"/>
            </w:tcBorders>
            <w:shd w:val="clear" w:color="auto" w:fill="auto"/>
            <w:vAlign w:val="center"/>
            <w:hideMark/>
          </w:tcPr>
          <w:p w14:paraId="1659951A" w14:textId="77777777" w:rsidR="00166CFE" w:rsidRPr="00625AE7" w:rsidRDefault="00166CFE" w:rsidP="00737F74">
            <w:pPr>
              <w:rPr>
                <w:rFonts w:ascii="Calibri" w:hAnsi="Calibri" w:cs="Calibri"/>
                <w:color w:val="000000"/>
                <w:lang w:val="et-EE" w:eastAsia="et-EE"/>
              </w:rPr>
            </w:pPr>
            <w:r w:rsidRPr="00625AE7">
              <w:rPr>
                <w:rFonts w:ascii="Calibri" w:hAnsi="Calibri" w:cs="Calibri"/>
                <w:color w:val="000000"/>
                <w:lang w:val="et-EE" w:eastAsia="et-EE"/>
              </w:rPr>
              <w:lastRenderedPageBreak/>
              <w:t> </w:t>
            </w:r>
          </w:p>
        </w:tc>
        <w:tc>
          <w:tcPr>
            <w:tcW w:w="457" w:type="pct"/>
            <w:tcBorders>
              <w:top w:val="nil"/>
              <w:left w:val="nil"/>
              <w:bottom w:val="single" w:sz="8" w:space="0" w:color="auto"/>
              <w:right w:val="single" w:sz="8" w:space="0" w:color="auto"/>
            </w:tcBorders>
            <w:shd w:val="clear" w:color="auto" w:fill="auto"/>
            <w:vAlign w:val="center"/>
            <w:hideMark/>
          </w:tcPr>
          <w:p w14:paraId="05B9CA7C" w14:textId="77777777" w:rsidR="00166CFE" w:rsidRPr="00625AE7" w:rsidRDefault="00166CFE" w:rsidP="00737F74">
            <w:pPr>
              <w:rPr>
                <w:color w:val="000000"/>
                <w:lang w:val="et-EE" w:eastAsia="et-EE"/>
              </w:rPr>
            </w:pPr>
            <w:r w:rsidRPr="00625AE7">
              <w:rPr>
                <w:color w:val="000000"/>
                <w:lang w:val="et-EE" w:eastAsia="et-EE"/>
              </w:rPr>
              <w:t>Piinamise ning ebainimliku või alandava kohtlemise või karistamise keeld</w:t>
            </w:r>
          </w:p>
        </w:tc>
        <w:tc>
          <w:tcPr>
            <w:tcW w:w="303" w:type="pct"/>
            <w:tcBorders>
              <w:top w:val="nil"/>
              <w:left w:val="nil"/>
              <w:bottom w:val="single" w:sz="8" w:space="0" w:color="auto"/>
              <w:right w:val="single" w:sz="8" w:space="0" w:color="auto"/>
            </w:tcBorders>
            <w:shd w:val="clear" w:color="auto" w:fill="auto"/>
            <w:vAlign w:val="center"/>
            <w:hideMark/>
          </w:tcPr>
          <w:p w14:paraId="4399A7D3" w14:textId="77777777" w:rsidR="00166CFE" w:rsidRPr="00625AE7" w:rsidRDefault="00166CFE" w:rsidP="00737F74">
            <w:pPr>
              <w:jc w:val="right"/>
              <w:rPr>
                <w:color w:val="000000"/>
                <w:lang w:val="et-EE" w:eastAsia="et-EE"/>
              </w:rPr>
            </w:pPr>
            <w:r w:rsidRPr="00625AE7">
              <w:rPr>
                <w:color w:val="000000"/>
                <w:lang w:val="et-EE" w:eastAsia="et-EE"/>
              </w:rPr>
              <w:t>4</w:t>
            </w:r>
          </w:p>
        </w:tc>
        <w:tc>
          <w:tcPr>
            <w:tcW w:w="356" w:type="pct"/>
            <w:tcBorders>
              <w:top w:val="nil"/>
              <w:left w:val="nil"/>
              <w:bottom w:val="single" w:sz="8" w:space="0" w:color="auto"/>
              <w:right w:val="single" w:sz="8" w:space="0" w:color="auto"/>
            </w:tcBorders>
            <w:shd w:val="clear" w:color="auto" w:fill="auto"/>
            <w:vAlign w:val="center"/>
            <w:hideMark/>
          </w:tcPr>
          <w:p w14:paraId="78C82D01" w14:textId="77777777" w:rsidR="00166CFE" w:rsidRPr="00625AE7" w:rsidRDefault="00166CFE" w:rsidP="00737F74">
            <w:pPr>
              <w:jc w:val="right"/>
              <w:rPr>
                <w:color w:val="000000"/>
                <w:lang w:val="et-EE" w:eastAsia="et-EE"/>
              </w:rPr>
            </w:pPr>
            <w:r w:rsidRPr="00625AE7">
              <w:rPr>
                <w:color w:val="000000"/>
                <w:lang w:val="et-EE" w:eastAsia="et-EE"/>
              </w:rPr>
              <w:t>15</w:t>
            </w:r>
          </w:p>
        </w:tc>
        <w:tc>
          <w:tcPr>
            <w:tcW w:w="760" w:type="pct"/>
            <w:tcBorders>
              <w:top w:val="nil"/>
              <w:left w:val="nil"/>
              <w:bottom w:val="single" w:sz="8" w:space="0" w:color="auto"/>
              <w:right w:val="single" w:sz="8" w:space="0" w:color="auto"/>
            </w:tcBorders>
            <w:shd w:val="clear" w:color="auto" w:fill="auto"/>
            <w:vAlign w:val="center"/>
            <w:hideMark/>
          </w:tcPr>
          <w:p w14:paraId="32737A06" w14:textId="77777777" w:rsidR="00166CFE" w:rsidRPr="00625AE7" w:rsidRDefault="00166CFE" w:rsidP="00737F74">
            <w:pPr>
              <w:rPr>
                <w:color w:val="000000"/>
                <w:lang w:val="et-EE" w:eastAsia="et-EE"/>
              </w:rPr>
            </w:pPr>
            <w:r w:rsidRPr="00625AE7">
              <w:rPr>
                <w:color w:val="000000"/>
                <w:lang w:val="et-EE" w:eastAsia="et-EE"/>
              </w:rPr>
              <w:t xml:space="preserve">Kaitse piinamise ja julma, ebainimliku või </w:t>
            </w:r>
            <w:proofErr w:type="spellStart"/>
            <w:r w:rsidRPr="00625AE7">
              <w:rPr>
                <w:color w:val="000000"/>
                <w:lang w:val="et-EE" w:eastAsia="et-EE"/>
              </w:rPr>
              <w:t>inimväärikust</w:t>
            </w:r>
            <w:proofErr w:type="spellEnd"/>
            <w:r w:rsidRPr="00625AE7">
              <w:rPr>
                <w:color w:val="000000"/>
                <w:lang w:val="et-EE" w:eastAsia="et-EE"/>
              </w:rPr>
              <w:t xml:space="preserve"> alandava kohtlemise ja karistamise eest</w:t>
            </w:r>
          </w:p>
        </w:tc>
        <w:tc>
          <w:tcPr>
            <w:tcW w:w="1267" w:type="pct"/>
            <w:tcBorders>
              <w:top w:val="nil"/>
              <w:left w:val="nil"/>
              <w:bottom w:val="single" w:sz="8" w:space="0" w:color="auto"/>
              <w:right w:val="single" w:sz="8" w:space="0" w:color="auto"/>
            </w:tcBorders>
            <w:shd w:val="clear" w:color="auto" w:fill="auto"/>
            <w:vAlign w:val="center"/>
            <w:hideMark/>
          </w:tcPr>
          <w:p w14:paraId="131CF8FF" w14:textId="77777777" w:rsidR="00166CFE" w:rsidRPr="00625AE7" w:rsidRDefault="00166CFE" w:rsidP="00737F74">
            <w:pPr>
              <w:rPr>
                <w:color w:val="000000"/>
                <w:lang w:val="et-EE" w:eastAsia="et-EE"/>
              </w:rPr>
            </w:pPr>
            <w:r w:rsidRPr="00625AE7">
              <w:rPr>
                <w:color w:val="000000"/>
                <w:lang w:val="et-EE" w:eastAsia="et-EE"/>
              </w:rPr>
              <w:t>PS § 18 Kedagi ei tohi piinata, julmalt või väärikust alandavalt kohelda.</w:t>
            </w:r>
          </w:p>
        </w:tc>
        <w:tc>
          <w:tcPr>
            <w:tcW w:w="1449" w:type="pct"/>
            <w:tcBorders>
              <w:top w:val="nil"/>
              <w:left w:val="nil"/>
              <w:bottom w:val="nil"/>
              <w:right w:val="single" w:sz="8" w:space="0" w:color="auto"/>
            </w:tcBorders>
            <w:shd w:val="clear" w:color="000000" w:fill="E2EFDA"/>
            <w:vAlign w:val="center"/>
            <w:hideMark/>
          </w:tcPr>
          <w:p w14:paraId="598906AF" w14:textId="77777777" w:rsidR="00166CFE" w:rsidRPr="00625AE7" w:rsidRDefault="00166CFE" w:rsidP="00737F74">
            <w:pPr>
              <w:rPr>
                <w:rFonts w:ascii="Calibri" w:hAnsi="Calibri" w:cs="Calibri"/>
                <w:color w:val="000000"/>
                <w:lang w:val="et-EE" w:eastAsia="et-EE"/>
              </w:rPr>
            </w:pPr>
            <w:r w:rsidRPr="00625AE7">
              <w:rPr>
                <w:rFonts w:ascii="Calibri" w:hAnsi="Calibri" w:cs="Calibri"/>
                <w:color w:val="000000"/>
                <w:lang w:val="et-EE" w:eastAsia="et-EE"/>
              </w:rPr>
              <w:t> </w:t>
            </w:r>
          </w:p>
        </w:tc>
      </w:tr>
      <w:tr w:rsidR="00166CFE" w:rsidRPr="00625AE7" w14:paraId="5751FC65" w14:textId="77777777" w:rsidTr="00166CFE">
        <w:trPr>
          <w:gridAfter w:val="1"/>
          <w:wAfter w:w="57" w:type="pct"/>
          <w:trHeight w:val="630"/>
        </w:trPr>
        <w:tc>
          <w:tcPr>
            <w:tcW w:w="351" w:type="pct"/>
            <w:tcBorders>
              <w:top w:val="nil"/>
              <w:left w:val="single" w:sz="8" w:space="0" w:color="auto"/>
              <w:bottom w:val="nil"/>
              <w:right w:val="single" w:sz="8" w:space="0" w:color="auto"/>
            </w:tcBorders>
            <w:shd w:val="clear" w:color="auto" w:fill="auto"/>
            <w:vAlign w:val="center"/>
            <w:hideMark/>
          </w:tcPr>
          <w:p w14:paraId="3460D9FA" w14:textId="77777777" w:rsidR="00166CFE" w:rsidRPr="00625AE7" w:rsidRDefault="00166CFE" w:rsidP="00737F74">
            <w:pPr>
              <w:rPr>
                <w:rFonts w:ascii="Calibri" w:hAnsi="Calibri" w:cs="Calibri"/>
                <w:color w:val="000000"/>
                <w:lang w:val="et-EE" w:eastAsia="et-EE"/>
              </w:rPr>
            </w:pPr>
            <w:r w:rsidRPr="00625AE7">
              <w:rPr>
                <w:rFonts w:ascii="Calibri" w:hAnsi="Calibri" w:cs="Calibri"/>
                <w:color w:val="000000"/>
                <w:lang w:val="et-EE" w:eastAsia="et-EE"/>
              </w:rPr>
              <w:t> </w:t>
            </w:r>
          </w:p>
        </w:tc>
        <w:tc>
          <w:tcPr>
            <w:tcW w:w="457" w:type="pct"/>
            <w:vMerge w:val="restart"/>
            <w:tcBorders>
              <w:top w:val="nil"/>
              <w:left w:val="single" w:sz="8" w:space="0" w:color="auto"/>
              <w:bottom w:val="single" w:sz="8" w:space="0" w:color="000000"/>
              <w:right w:val="single" w:sz="8" w:space="0" w:color="auto"/>
            </w:tcBorders>
            <w:shd w:val="clear" w:color="auto" w:fill="auto"/>
            <w:vAlign w:val="center"/>
            <w:hideMark/>
          </w:tcPr>
          <w:p w14:paraId="02970AB0" w14:textId="77777777" w:rsidR="00166CFE" w:rsidRPr="00625AE7" w:rsidRDefault="00166CFE" w:rsidP="00737F74">
            <w:pPr>
              <w:rPr>
                <w:color w:val="000000"/>
                <w:lang w:val="et-EE" w:eastAsia="et-EE"/>
              </w:rPr>
            </w:pPr>
            <w:r w:rsidRPr="00625AE7">
              <w:rPr>
                <w:color w:val="000000"/>
                <w:lang w:val="et-EE" w:eastAsia="et-EE"/>
              </w:rPr>
              <w:t>Orjapidamise ja sunniviisilise töö keeld</w:t>
            </w:r>
          </w:p>
        </w:tc>
        <w:tc>
          <w:tcPr>
            <w:tcW w:w="303" w:type="pct"/>
            <w:vMerge w:val="restart"/>
            <w:tcBorders>
              <w:top w:val="nil"/>
              <w:left w:val="single" w:sz="8" w:space="0" w:color="auto"/>
              <w:bottom w:val="single" w:sz="8" w:space="0" w:color="000000"/>
              <w:right w:val="single" w:sz="8" w:space="0" w:color="auto"/>
            </w:tcBorders>
            <w:shd w:val="clear" w:color="auto" w:fill="auto"/>
            <w:vAlign w:val="center"/>
            <w:hideMark/>
          </w:tcPr>
          <w:p w14:paraId="7781C49F" w14:textId="77777777" w:rsidR="00166CFE" w:rsidRPr="00625AE7" w:rsidRDefault="00166CFE" w:rsidP="00737F74">
            <w:pPr>
              <w:jc w:val="right"/>
              <w:rPr>
                <w:color w:val="000000"/>
                <w:lang w:val="et-EE" w:eastAsia="et-EE"/>
              </w:rPr>
            </w:pPr>
            <w:r w:rsidRPr="00625AE7">
              <w:rPr>
                <w:color w:val="000000"/>
                <w:lang w:val="et-EE" w:eastAsia="et-EE"/>
              </w:rPr>
              <w:t>5</w:t>
            </w:r>
          </w:p>
        </w:tc>
        <w:tc>
          <w:tcPr>
            <w:tcW w:w="356" w:type="pct"/>
            <w:vMerge w:val="restart"/>
            <w:tcBorders>
              <w:top w:val="nil"/>
              <w:left w:val="single" w:sz="8" w:space="0" w:color="auto"/>
              <w:bottom w:val="single" w:sz="8" w:space="0" w:color="000000"/>
              <w:right w:val="single" w:sz="8" w:space="0" w:color="auto"/>
            </w:tcBorders>
            <w:shd w:val="clear" w:color="auto" w:fill="auto"/>
            <w:vAlign w:val="center"/>
            <w:hideMark/>
          </w:tcPr>
          <w:p w14:paraId="4860FAEE" w14:textId="77777777" w:rsidR="00166CFE" w:rsidRPr="00625AE7" w:rsidRDefault="00166CFE" w:rsidP="00737F74">
            <w:pPr>
              <w:jc w:val="right"/>
              <w:rPr>
                <w:color w:val="000000"/>
                <w:lang w:val="et-EE" w:eastAsia="et-EE"/>
              </w:rPr>
            </w:pPr>
            <w:r w:rsidRPr="00625AE7">
              <w:rPr>
                <w:color w:val="000000"/>
                <w:lang w:val="et-EE" w:eastAsia="et-EE"/>
              </w:rPr>
              <w:t>16</w:t>
            </w:r>
          </w:p>
        </w:tc>
        <w:tc>
          <w:tcPr>
            <w:tcW w:w="760" w:type="pct"/>
            <w:vMerge w:val="restart"/>
            <w:tcBorders>
              <w:top w:val="nil"/>
              <w:left w:val="single" w:sz="8" w:space="0" w:color="auto"/>
              <w:bottom w:val="single" w:sz="8" w:space="0" w:color="000000"/>
              <w:right w:val="single" w:sz="8" w:space="0" w:color="auto"/>
            </w:tcBorders>
            <w:shd w:val="clear" w:color="auto" w:fill="auto"/>
            <w:vAlign w:val="center"/>
            <w:hideMark/>
          </w:tcPr>
          <w:p w14:paraId="4B874DE8" w14:textId="77777777" w:rsidR="00166CFE" w:rsidRPr="00625AE7" w:rsidRDefault="00166CFE" w:rsidP="00737F74">
            <w:pPr>
              <w:rPr>
                <w:color w:val="000000"/>
                <w:lang w:val="et-EE" w:eastAsia="et-EE"/>
              </w:rPr>
            </w:pPr>
            <w:r w:rsidRPr="00625AE7">
              <w:rPr>
                <w:color w:val="000000"/>
                <w:lang w:val="et-EE" w:eastAsia="et-EE"/>
              </w:rPr>
              <w:t>Kaitse ekspluateerimise, vägivalla ja väärkohtlemise eest</w:t>
            </w:r>
          </w:p>
        </w:tc>
        <w:tc>
          <w:tcPr>
            <w:tcW w:w="1267" w:type="pct"/>
            <w:tcBorders>
              <w:top w:val="nil"/>
              <w:left w:val="nil"/>
              <w:bottom w:val="nil"/>
              <w:right w:val="single" w:sz="8" w:space="0" w:color="auto"/>
            </w:tcBorders>
            <w:shd w:val="clear" w:color="auto" w:fill="auto"/>
            <w:vAlign w:val="center"/>
            <w:hideMark/>
          </w:tcPr>
          <w:p w14:paraId="20C4A822" w14:textId="77777777" w:rsidR="00166CFE" w:rsidRPr="00625AE7" w:rsidRDefault="00166CFE" w:rsidP="00737F74">
            <w:pPr>
              <w:rPr>
                <w:color w:val="000000"/>
                <w:lang w:val="et-EE" w:eastAsia="et-EE"/>
              </w:rPr>
            </w:pPr>
            <w:r w:rsidRPr="00625AE7">
              <w:rPr>
                <w:color w:val="000000"/>
                <w:lang w:val="et-EE" w:eastAsia="et-EE"/>
              </w:rPr>
              <w:t>PS § 20 Igaühel on õigus vabadusele ja isikupuutumatusele.</w:t>
            </w:r>
          </w:p>
        </w:tc>
        <w:tc>
          <w:tcPr>
            <w:tcW w:w="1449" w:type="pct"/>
            <w:tcBorders>
              <w:top w:val="nil"/>
              <w:left w:val="nil"/>
              <w:bottom w:val="nil"/>
              <w:right w:val="single" w:sz="8" w:space="0" w:color="auto"/>
            </w:tcBorders>
            <w:shd w:val="clear" w:color="000000" w:fill="E2EFDA"/>
            <w:vAlign w:val="center"/>
            <w:hideMark/>
          </w:tcPr>
          <w:p w14:paraId="3372D494" w14:textId="77777777" w:rsidR="00166CFE" w:rsidRPr="00625AE7" w:rsidRDefault="00166CFE" w:rsidP="00737F74">
            <w:pPr>
              <w:rPr>
                <w:rFonts w:ascii="Calibri" w:hAnsi="Calibri" w:cs="Calibri"/>
                <w:color w:val="000000"/>
                <w:lang w:val="et-EE" w:eastAsia="et-EE"/>
              </w:rPr>
            </w:pPr>
            <w:r w:rsidRPr="00625AE7">
              <w:rPr>
                <w:rFonts w:ascii="Calibri" w:hAnsi="Calibri" w:cs="Calibri"/>
                <w:color w:val="000000"/>
                <w:lang w:val="et-EE" w:eastAsia="et-EE"/>
              </w:rPr>
              <w:t> </w:t>
            </w:r>
          </w:p>
        </w:tc>
      </w:tr>
      <w:tr w:rsidR="00166CFE" w:rsidRPr="00625AE7" w14:paraId="0DBA8FA7" w14:textId="77777777" w:rsidTr="00166CFE">
        <w:trPr>
          <w:gridAfter w:val="1"/>
          <w:wAfter w:w="57" w:type="pct"/>
          <w:trHeight w:val="2220"/>
        </w:trPr>
        <w:tc>
          <w:tcPr>
            <w:tcW w:w="351" w:type="pct"/>
            <w:tcBorders>
              <w:top w:val="nil"/>
              <w:left w:val="single" w:sz="8" w:space="0" w:color="auto"/>
              <w:bottom w:val="single" w:sz="8" w:space="0" w:color="auto"/>
              <w:right w:val="single" w:sz="8" w:space="0" w:color="auto"/>
            </w:tcBorders>
            <w:shd w:val="clear" w:color="auto" w:fill="auto"/>
            <w:vAlign w:val="center"/>
            <w:hideMark/>
          </w:tcPr>
          <w:p w14:paraId="7F4C853B" w14:textId="77777777" w:rsidR="00166CFE" w:rsidRPr="00625AE7" w:rsidRDefault="00166CFE" w:rsidP="00737F74">
            <w:pPr>
              <w:rPr>
                <w:rFonts w:ascii="Calibri" w:hAnsi="Calibri" w:cs="Calibri"/>
                <w:color w:val="000000"/>
                <w:lang w:val="et-EE" w:eastAsia="et-EE"/>
              </w:rPr>
            </w:pPr>
            <w:r w:rsidRPr="00625AE7">
              <w:rPr>
                <w:rFonts w:ascii="Calibri" w:hAnsi="Calibri" w:cs="Calibri"/>
                <w:color w:val="000000"/>
                <w:lang w:val="et-EE" w:eastAsia="et-EE"/>
              </w:rPr>
              <w:t> </w:t>
            </w:r>
          </w:p>
        </w:tc>
        <w:tc>
          <w:tcPr>
            <w:tcW w:w="457" w:type="pct"/>
            <w:vMerge/>
            <w:tcBorders>
              <w:top w:val="nil"/>
              <w:left w:val="single" w:sz="8" w:space="0" w:color="auto"/>
              <w:bottom w:val="single" w:sz="8" w:space="0" w:color="000000"/>
              <w:right w:val="single" w:sz="8" w:space="0" w:color="auto"/>
            </w:tcBorders>
            <w:vAlign w:val="center"/>
            <w:hideMark/>
          </w:tcPr>
          <w:p w14:paraId="35A020C5" w14:textId="77777777" w:rsidR="00166CFE" w:rsidRPr="00625AE7" w:rsidRDefault="00166CFE" w:rsidP="00737F74">
            <w:pPr>
              <w:rPr>
                <w:color w:val="000000"/>
                <w:lang w:val="et-EE" w:eastAsia="et-EE"/>
              </w:rPr>
            </w:pPr>
          </w:p>
        </w:tc>
        <w:tc>
          <w:tcPr>
            <w:tcW w:w="303" w:type="pct"/>
            <w:vMerge/>
            <w:tcBorders>
              <w:top w:val="nil"/>
              <w:left w:val="single" w:sz="8" w:space="0" w:color="auto"/>
              <w:bottom w:val="single" w:sz="8" w:space="0" w:color="000000"/>
              <w:right w:val="single" w:sz="8" w:space="0" w:color="auto"/>
            </w:tcBorders>
            <w:vAlign w:val="center"/>
            <w:hideMark/>
          </w:tcPr>
          <w:p w14:paraId="5B15F49D" w14:textId="77777777" w:rsidR="00166CFE" w:rsidRPr="00625AE7" w:rsidRDefault="00166CFE" w:rsidP="00737F74">
            <w:pPr>
              <w:rPr>
                <w:color w:val="000000"/>
                <w:lang w:val="et-EE" w:eastAsia="et-EE"/>
              </w:rPr>
            </w:pPr>
          </w:p>
        </w:tc>
        <w:tc>
          <w:tcPr>
            <w:tcW w:w="356" w:type="pct"/>
            <w:vMerge/>
            <w:tcBorders>
              <w:top w:val="nil"/>
              <w:left w:val="single" w:sz="8" w:space="0" w:color="auto"/>
              <w:bottom w:val="single" w:sz="8" w:space="0" w:color="000000"/>
              <w:right w:val="single" w:sz="8" w:space="0" w:color="auto"/>
            </w:tcBorders>
            <w:vAlign w:val="center"/>
            <w:hideMark/>
          </w:tcPr>
          <w:p w14:paraId="74561D13" w14:textId="77777777" w:rsidR="00166CFE" w:rsidRPr="00625AE7" w:rsidRDefault="00166CFE" w:rsidP="00737F74">
            <w:pPr>
              <w:rPr>
                <w:color w:val="000000"/>
                <w:lang w:val="et-EE" w:eastAsia="et-EE"/>
              </w:rPr>
            </w:pPr>
          </w:p>
        </w:tc>
        <w:tc>
          <w:tcPr>
            <w:tcW w:w="760" w:type="pct"/>
            <w:vMerge/>
            <w:tcBorders>
              <w:top w:val="nil"/>
              <w:left w:val="single" w:sz="8" w:space="0" w:color="auto"/>
              <w:bottom w:val="single" w:sz="8" w:space="0" w:color="000000"/>
              <w:right w:val="single" w:sz="8" w:space="0" w:color="auto"/>
            </w:tcBorders>
            <w:vAlign w:val="center"/>
            <w:hideMark/>
          </w:tcPr>
          <w:p w14:paraId="26A64D47" w14:textId="77777777" w:rsidR="00166CFE" w:rsidRPr="00625AE7" w:rsidRDefault="00166CFE" w:rsidP="00737F74">
            <w:pPr>
              <w:rPr>
                <w:color w:val="000000"/>
                <w:lang w:val="et-EE" w:eastAsia="et-EE"/>
              </w:rPr>
            </w:pPr>
          </w:p>
        </w:tc>
        <w:tc>
          <w:tcPr>
            <w:tcW w:w="1267" w:type="pct"/>
            <w:tcBorders>
              <w:top w:val="nil"/>
              <w:left w:val="nil"/>
              <w:bottom w:val="single" w:sz="8" w:space="0" w:color="auto"/>
              <w:right w:val="single" w:sz="8" w:space="0" w:color="auto"/>
            </w:tcBorders>
            <w:shd w:val="clear" w:color="auto" w:fill="auto"/>
            <w:vAlign w:val="center"/>
            <w:hideMark/>
          </w:tcPr>
          <w:p w14:paraId="54EF5B82" w14:textId="77777777" w:rsidR="00166CFE" w:rsidRPr="00625AE7" w:rsidRDefault="00166CFE" w:rsidP="00737F74">
            <w:pPr>
              <w:rPr>
                <w:color w:val="000000"/>
                <w:lang w:val="et-EE" w:eastAsia="et-EE"/>
              </w:rPr>
            </w:pPr>
            <w:r w:rsidRPr="00625AE7">
              <w:rPr>
                <w:color w:val="000000"/>
                <w:lang w:val="et-EE" w:eastAsia="et-EE"/>
              </w:rPr>
              <w:t>PS § 29 Kedagi ei tohi sundida tema vaba tahte vastaselt tööle ega teenistusse, välja arvatud kaitseväeteenistus või selle asendusteenistus, tööd nakkushaiguse leviku tõkestamisel, loodusõnnetuse ja katastroofi korral ning töö, mida seaduse alusel ja korras peab tegema süüdimõistetu.</w:t>
            </w:r>
          </w:p>
        </w:tc>
        <w:tc>
          <w:tcPr>
            <w:tcW w:w="1449" w:type="pct"/>
            <w:tcBorders>
              <w:top w:val="nil"/>
              <w:left w:val="nil"/>
              <w:bottom w:val="single" w:sz="8" w:space="0" w:color="auto"/>
              <w:right w:val="single" w:sz="8" w:space="0" w:color="auto"/>
            </w:tcBorders>
            <w:shd w:val="clear" w:color="000000" w:fill="E2EFDA"/>
            <w:vAlign w:val="center"/>
            <w:hideMark/>
          </w:tcPr>
          <w:p w14:paraId="7D966556" w14:textId="77777777" w:rsidR="00166CFE" w:rsidRPr="00625AE7" w:rsidRDefault="00166CFE" w:rsidP="00737F74">
            <w:pPr>
              <w:rPr>
                <w:rFonts w:ascii="Calibri" w:hAnsi="Calibri" w:cs="Calibri"/>
                <w:color w:val="000000"/>
                <w:lang w:val="et-EE" w:eastAsia="et-EE"/>
              </w:rPr>
            </w:pPr>
            <w:r w:rsidRPr="00625AE7">
              <w:rPr>
                <w:rFonts w:ascii="Calibri" w:hAnsi="Calibri" w:cs="Calibri"/>
                <w:color w:val="000000"/>
                <w:lang w:val="et-EE" w:eastAsia="et-EE"/>
              </w:rPr>
              <w:t> </w:t>
            </w:r>
          </w:p>
        </w:tc>
      </w:tr>
      <w:tr w:rsidR="00166CFE" w:rsidRPr="00625AE7" w14:paraId="1B1A89FC" w14:textId="77777777" w:rsidTr="00166CFE">
        <w:trPr>
          <w:gridAfter w:val="1"/>
          <w:wAfter w:w="57" w:type="pct"/>
          <w:trHeight w:val="630"/>
        </w:trPr>
        <w:tc>
          <w:tcPr>
            <w:tcW w:w="351" w:type="pct"/>
            <w:tcBorders>
              <w:top w:val="nil"/>
              <w:left w:val="single" w:sz="8" w:space="0" w:color="auto"/>
              <w:bottom w:val="nil"/>
              <w:right w:val="single" w:sz="8" w:space="0" w:color="auto"/>
            </w:tcBorders>
            <w:shd w:val="clear" w:color="auto" w:fill="auto"/>
            <w:vAlign w:val="center"/>
            <w:hideMark/>
          </w:tcPr>
          <w:p w14:paraId="4925B370" w14:textId="77777777" w:rsidR="00166CFE" w:rsidRPr="00625AE7" w:rsidRDefault="00166CFE" w:rsidP="00737F74">
            <w:pPr>
              <w:jc w:val="center"/>
              <w:rPr>
                <w:color w:val="000000"/>
                <w:lang w:val="et-EE" w:eastAsia="et-EE"/>
              </w:rPr>
            </w:pPr>
            <w:r w:rsidRPr="00625AE7">
              <w:rPr>
                <w:color w:val="000000"/>
                <w:lang w:val="et-EE" w:eastAsia="et-EE"/>
              </w:rPr>
              <w:t>II jaotis „Vabadused”</w:t>
            </w:r>
          </w:p>
        </w:tc>
        <w:tc>
          <w:tcPr>
            <w:tcW w:w="457" w:type="pct"/>
            <w:vMerge w:val="restart"/>
            <w:tcBorders>
              <w:top w:val="nil"/>
              <w:left w:val="single" w:sz="8" w:space="0" w:color="auto"/>
              <w:bottom w:val="single" w:sz="8" w:space="0" w:color="000000"/>
              <w:right w:val="single" w:sz="8" w:space="0" w:color="auto"/>
            </w:tcBorders>
            <w:shd w:val="clear" w:color="auto" w:fill="auto"/>
            <w:vAlign w:val="center"/>
            <w:hideMark/>
          </w:tcPr>
          <w:p w14:paraId="4661AB40" w14:textId="77777777" w:rsidR="00166CFE" w:rsidRPr="00625AE7" w:rsidRDefault="00166CFE" w:rsidP="00737F74">
            <w:pPr>
              <w:rPr>
                <w:color w:val="000000"/>
                <w:lang w:val="et-EE" w:eastAsia="et-EE"/>
              </w:rPr>
            </w:pPr>
            <w:r w:rsidRPr="00625AE7">
              <w:rPr>
                <w:color w:val="000000"/>
                <w:lang w:val="et-EE" w:eastAsia="et-EE"/>
              </w:rPr>
              <w:t>Õigus vabadusele ja turvalisusele</w:t>
            </w:r>
          </w:p>
        </w:tc>
        <w:tc>
          <w:tcPr>
            <w:tcW w:w="303" w:type="pct"/>
            <w:vMerge w:val="restart"/>
            <w:tcBorders>
              <w:top w:val="nil"/>
              <w:left w:val="single" w:sz="8" w:space="0" w:color="auto"/>
              <w:bottom w:val="single" w:sz="8" w:space="0" w:color="000000"/>
              <w:right w:val="single" w:sz="8" w:space="0" w:color="auto"/>
            </w:tcBorders>
            <w:shd w:val="clear" w:color="auto" w:fill="auto"/>
            <w:vAlign w:val="center"/>
            <w:hideMark/>
          </w:tcPr>
          <w:p w14:paraId="2BF38EBE" w14:textId="77777777" w:rsidR="00166CFE" w:rsidRPr="00625AE7" w:rsidRDefault="00166CFE" w:rsidP="00737F74">
            <w:pPr>
              <w:jc w:val="right"/>
              <w:rPr>
                <w:color w:val="000000"/>
                <w:lang w:val="et-EE" w:eastAsia="et-EE"/>
              </w:rPr>
            </w:pPr>
            <w:r w:rsidRPr="00625AE7">
              <w:rPr>
                <w:color w:val="000000"/>
                <w:lang w:val="et-EE" w:eastAsia="et-EE"/>
              </w:rPr>
              <w:t>6</w:t>
            </w:r>
          </w:p>
        </w:tc>
        <w:tc>
          <w:tcPr>
            <w:tcW w:w="356" w:type="pct"/>
            <w:vMerge w:val="restart"/>
            <w:tcBorders>
              <w:top w:val="nil"/>
              <w:left w:val="single" w:sz="8" w:space="0" w:color="auto"/>
              <w:bottom w:val="single" w:sz="8" w:space="0" w:color="000000"/>
              <w:right w:val="single" w:sz="8" w:space="0" w:color="auto"/>
            </w:tcBorders>
            <w:shd w:val="clear" w:color="auto" w:fill="auto"/>
            <w:vAlign w:val="center"/>
            <w:hideMark/>
          </w:tcPr>
          <w:p w14:paraId="39B7D65B" w14:textId="77777777" w:rsidR="00166CFE" w:rsidRPr="00625AE7" w:rsidRDefault="00166CFE" w:rsidP="00737F74">
            <w:pPr>
              <w:rPr>
                <w:color w:val="000000"/>
                <w:lang w:val="et-EE" w:eastAsia="et-EE"/>
              </w:rPr>
            </w:pPr>
            <w:r w:rsidRPr="00625AE7">
              <w:rPr>
                <w:color w:val="000000"/>
                <w:lang w:val="et-EE" w:eastAsia="et-EE"/>
              </w:rPr>
              <w:t>16, 17</w:t>
            </w:r>
          </w:p>
        </w:tc>
        <w:tc>
          <w:tcPr>
            <w:tcW w:w="760" w:type="pct"/>
            <w:tcBorders>
              <w:top w:val="nil"/>
              <w:left w:val="nil"/>
              <w:bottom w:val="nil"/>
              <w:right w:val="single" w:sz="8" w:space="0" w:color="auto"/>
            </w:tcBorders>
            <w:shd w:val="clear" w:color="auto" w:fill="auto"/>
            <w:vAlign w:val="center"/>
            <w:hideMark/>
          </w:tcPr>
          <w:p w14:paraId="5CA737E6" w14:textId="77777777" w:rsidR="00166CFE" w:rsidRPr="00625AE7" w:rsidRDefault="00166CFE" w:rsidP="00737F74">
            <w:pPr>
              <w:rPr>
                <w:color w:val="000000"/>
                <w:lang w:val="et-EE" w:eastAsia="et-EE"/>
              </w:rPr>
            </w:pPr>
            <w:r w:rsidRPr="00625AE7">
              <w:rPr>
                <w:color w:val="000000"/>
                <w:lang w:val="et-EE" w:eastAsia="et-EE"/>
              </w:rPr>
              <w:t>Artikkel 16 – Kaitse ekspluateerimise, vägivalla ja väärkohtlemise eest</w:t>
            </w:r>
          </w:p>
        </w:tc>
        <w:tc>
          <w:tcPr>
            <w:tcW w:w="1267" w:type="pct"/>
            <w:vMerge w:val="restart"/>
            <w:tcBorders>
              <w:top w:val="nil"/>
              <w:left w:val="single" w:sz="8" w:space="0" w:color="auto"/>
              <w:bottom w:val="single" w:sz="8" w:space="0" w:color="000000"/>
              <w:right w:val="single" w:sz="8" w:space="0" w:color="auto"/>
            </w:tcBorders>
            <w:shd w:val="clear" w:color="auto" w:fill="auto"/>
            <w:vAlign w:val="center"/>
            <w:hideMark/>
          </w:tcPr>
          <w:p w14:paraId="16186067" w14:textId="77777777" w:rsidR="00166CFE" w:rsidRPr="00625AE7" w:rsidRDefault="00166CFE" w:rsidP="00737F74">
            <w:pPr>
              <w:rPr>
                <w:color w:val="000000"/>
                <w:lang w:val="et-EE" w:eastAsia="et-EE"/>
              </w:rPr>
            </w:pPr>
            <w:r w:rsidRPr="00625AE7">
              <w:rPr>
                <w:color w:val="000000"/>
                <w:lang w:val="et-EE" w:eastAsia="et-EE"/>
              </w:rPr>
              <w:t>PS § 20 Igaühel on õigus vabadusele ja isikupuutumatusele.</w:t>
            </w:r>
          </w:p>
        </w:tc>
        <w:tc>
          <w:tcPr>
            <w:tcW w:w="1449" w:type="pct"/>
            <w:vMerge w:val="restart"/>
            <w:tcBorders>
              <w:top w:val="nil"/>
              <w:left w:val="single" w:sz="8" w:space="0" w:color="auto"/>
              <w:bottom w:val="nil"/>
              <w:right w:val="single" w:sz="8" w:space="0" w:color="auto"/>
            </w:tcBorders>
            <w:shd w:val="clear" w:color="000000" w:fill="E2EFDA"/>
            <w:vAlign w:val="center"/>
            <w:hideMark/>
          </w:tcPr>
          <w:p w14:paraId="40370DD5" w14:textId="77777777" w:rsidR="00166CFE" w:rsidRPr="00625AE7" w:rsidRDefault="00166CFE" w:rsidP="00737F74">
            <w:pPr>
              <w:jc w:val="center"/>
              <w:rPr>
                <w:color w:val="000000"/>
                <w:lang w:val="et-EE" w:eastAsia="et-EE"/>
              </w:rPr>
            </w:pPr>
            <w:r>
              <w:rPr>
                <w:color w:val="000000"/>
                <w:lang w:val="et-EE" w:eastAsia="et-EE"/>
              </w:rPr>
              <w:t>K</w:t>
            </w:r>
            <w:r w:rsidRPr="00981BBF">
              <w:rPr>
                <w:color w:val="000000"/>
                <w:lang w:val="et-EE" w:eastAsia="et-EE"/>
              </w:rPr>
              <w:t>ontrollitud, planeeritud tegevused on kooskõlas EL põhiõiguste harta ja PIK väärtustega, riive oht puudub</w:t>
            </w:r>
          </w:p>
        </w:tc>
      </w:tr>
      <w:tr w:rsidR="00166CFE" w:rsidRPr="00625AE7" w14:paraId="6EA453E6" w14:textId="77777777" w:rsidTr="00166CFE">
        <w:trPr>
          <w:gridAfter w:val="1"/>
          <w:wAfter w:w="57" w:type="pct"/>
          <w:trHeight w:val="330"/>
        </w:trPr>
        <w:tc>
          <w:tcPr>
            <w:tcW w:w="351" w:type="pct"/>
            <w:tcBorders>
              <w:top w:val="nil"/>
              <w:left w:val="single" w:sz="8" w:space="0" w:color="auto"/>
              <w:bottom w:val="nil"/>
              <w:right w:val="single" w:sz="8" w:space="0" w:color="auto"/>
            </w:tcBorders>
            <w:shd w:val="clear" w:color="auto" w:fill="auto"/>
            <w:vAlign w:val="center"/>
            <w:hideMark/>
          </w:tcPr>
          <w:p w14:paraId="642C47B6" w14:textId="77777777" w:rsidR="00166CFE" w:rsidRPr="00625AE7" w:rsidRDefault="00166CFE" w:rsidP="00737F74">
            <w:pPr>
              <w:jc w:val="center"/>
              <w:rPr>
                <w:color w:val="000000"/>
                <w:lang w:val="et-EE" w:eastAsia="et-EE"/>
              </w:rPr>
            </w:pPr>
            <w:r w:rsidRPr="00625AE7">
              <w:rPr>
                <w:color w:val="000000"/>
                <w:lang w:val="et-EE" w:eastAsia="et-EE"/>
              </w:rPr>
              <w:t>(artiklid 6–19)</w:t>
            </w:r>
          </w:p>
        </w:tc>
        <w:tc>
          <w:tcPr>
            <w:tcW w:w="457" w:type="pct"/>
            <w:vMerge/>
            <w:tcBorders>
              <w:top w:val="nil"/>
              <w:left w:val="single" w:sz="8" w:space="0" w:color="auto"/>
              <w:bottom w:val="single" w:sz="8" w:space="0" w:color="000000"/>
              <w:right w:val="single" w:sz="8" w:space="0" w:color="auto"/>
            </w:tcBorders>
            <w:vAlign w:val="center"/>
            <w:hideMark/>
          </w:tcPr>
          <w:p w14:paraId="11C7EFAE" w14:textId="77777777" w:rsidR="00166CFE" w:rsidRPr="00625AE7" w:rsidRDefault="00166CFE" w:rsidP="00737F74">
            <w:pPr>
              <w:rPr>
                <w:color w:val="000000"/>
                <w:lang w:val="et-EE" w:eastAsia="et-EE"/>
              </w:rPr>
            </w:pPr>
          </w:p>
        </w:tc>
        <w:tc>
          <w:tcPr>
            <w:tcW w:w="303" w:type="pct"/>
            <w:vMerge/>
            <w:tcBorders>
              <w:top w:val="nil"/>
              <w:left w:val="single" w:sz="8" w:space="0" w:color="auto"/>
              <w:bottom w:val="single" w:sz="8" w:space="0" w:color="000000"/>
              <w:right w:val="single" w:sz="8" w:space="0" w:color="auto"/>
            </w:tcBorders>
            <w:vAlign w:val="center"/>
            <w:hideMark/>
          </w:tcPr>
          <w:p w14:paraId="3E42A287" w14:textId="77777777" w:rsidR="00166CFE" w:rsidRPr="00625AE7" w:rsidRDefault="00166CFE" w:rsidP="00737F74">
            <w:pPr>
              <w:rPr>
                <w:color w:val="000000"/>
                <w:lang w:val="et-EE" w:eastAsia="et-EE"/>
              </w:rPr>
            </w:pPr>
          </w:p>
        </w:tc>
        <w:tc>
          <w:tcPr>
            <w:tcW w:w="356" w:type="pct"/>
            <w:vMerge/>
            <w:tcBorders>
              <w:top w:val="nil"/>
              <w:left w:val="single" w:sz="8" w:space="0" w:color="auto"/>
              <w:bottom w:val="single" w:sz="8" w:space="0" w:color="000000"/>
              <w:right w:val="single" w:sz="8" w:space="0" w:color="auto"/>
            </w:tcBorders>
            <w:vAlign w:val="center"/>
            <w:hideMark/>
          </w:tcPr>
          <w:p w14:paraId="1D61F75A" w14:textId="77777777" w:rsidR="00166CFE" w:rsidRPr="00625AE7" w:rsidRDefault="00166CFE" w:rsidP="00737F74">
            <w:pPr>
              <w:rPr>
                <w:color w:val="000000"/>
                <w:lang w:val="et-EE" w:eastAsia="et-EE"/>
              </w:rPr>
            </w:pPr>
          </w:p>
        </w:tc>
        <w:tc>
          <w:tcPr>
            <w:tcW w:w="760" w:type="pct"/>
            <w:tcBorders>
              <w:top w:val="nil"/>
              <w:left w:val="nil"/>
              <w:bottom w:val="single" w:sz="8" w:space="0" w:color="auto"/>
              <w:right w:val="single" w:sz="8" w:space="0" w:color="auto"/>
            </w:tcBorders>
            <w:shd w:val="clear" w:color="auto" w:fill="auto"/>
            <w:vAlign w:val="center"/>
            <w:hideMark/>
          </w:tcPr>
          <w:p w14:paraId="525AF729" w14:textId="77777777" w:rsidR="00166CFE" w:rsidRPr="00625AE7" w:rsidRDefault="00166CFE" w:rsidP="00737F74">
            <w:pPr>
              <w:rPr>
                <w:color w:val="000000"/>
                <w:lang w:val="et-EE" w:eastAsia="et-EE"/>
              </w:rPr>
            </w:pPr>
            <w:r w:rsidRPr="00625AE7">
              <w:rPr>
                <w:color w:val="000000"/>
                <w:lang w:val="et-EE" w:eastAsia="et-EE"/>
              </w:rPr>
              <w:t>Artikkel 17 – Isikupuutumatuse kaitse</w:t>
            </w:r>
          </w:p>
        </w:tc>
        <w:tc>
          <w:tcPr>
            <w:tcW w:w="1267" w:type="pct"/>
            <w:vMerge/>
            <w:tcBorders>
              <w:top w:val="nil"/>
              <w:left w:val="single" w:sz="8" w:space="0" w:color="auto"/>
              <w:bottom w:val="single" w:sz="8" w:space="0" w:color="000000"/>
              <w:right w:val="single" w:sz="8" w:space="0" w:color="auto"/>
            </w:tcBorders>
            <w:vAlign w:val="center"/>
            <w:hideMark/>
          </w:tcPr>
          <w:p w14:paraId="06C8B3F8" w14:textId="77777777" w:rsidR="00166CFE" w:rsidRPr="00625AE7" w:rsidRDefault="00166CFE" w:rsidP="00737F74">
            <w:pPr>
              <w:rPr>
                <w:color w:val="000000"/>
                <w:lang w:val="et-EE" w:eastAsia="et-EE"/>
              </w:rPr>
            </w:pPr>
          </w:p>
        </w:tc>
        <w:tc>
          <w:tcPr>
            <w:tcW w:w="1449" w:type="pct"/>
            <w:vMerge/>
            <w:tcBorders>
              <w:top w:val="nil"/>
              <w:left w:val="single" w:sz="8" w:space="0" w:color="auto"/>
              <w:bottom w:val="nil"/>
              <w:right w:val="single" w:sz="8" w:space="0" w:color="auto"/>
            </w:tcBorders>
            <w:vAlign w:val="center"/>
            <w:hideMark/>
          </w:tcPr>
          <w:p w14:paraId="5CACDCED" w14:textId="77777777" w:rsidR="00166CFE" w:rsidRPr="00625AE7" w:rsidRDefault="00166CFE" w:rsidP="00737F74">
            <w:pPr>
              <w:rPr>
                <w:color w:val="000000"/>
                <w:lang w:val="et-EE" w:eastAsia="et-EE"/>
              </w:rPr>
            </w:pPr>
          </w:p>
        </w:tc>
      </w:tr>
      <w:tr w:rsidR="00166CFE" w:rsidRPr="00625AE7" w14:paraId="0987E7A2" w14:textId="77777777" w:rsidTr="00166CFE">
        <w:trPr>
          <w:gridAfter w:val="1"/>
          <w:wAfter w:w="57" w:type="pct"/>
          <w:trHeight w:val="810"/>
        </w:trPr>
        <w:tc>
          <w:tcPr>
            <w:tcW w:w="351" w:type="pct"/>
            <w:tcBorders>
              <w:top w:val="nil"/>
              <w:left w:val="single" w:sz="8" w:space="0" w:color="auto"/>
              <w:bottom w:val="nil"/>
              <w:right w:val="single" w:sz="8" w:space="0" w:color="auto"/>
            </w:tcBorders>
            <w:shd w:val="clear" w:color="auto" w:fill="auto"/>
            <w:vAlign w:val="center"/>
            <w:hideMark/>
          </w:tcPr>
          <w:p w14:paraId="31339CA9" w14:textId="77777777" w:rsidR="00166CFE" w:rsidRPr="00625AE7" w:rsidRDefault="00166CFE" w:rsidP="00737F74">
            <w:pPr>
              <w:rPr>
                <w:rFonts w:ascii="Calibri" w:hAnsi="Calibri" w:cs="Calibri"/>
                <w:color w:val="000000"/>
                <w:lang w:val="et-EE" w:eastAsia="et-EE"/>
              </w:rPr>
            </w:pPr>
            <w:r w:rsidRPr="00625AE7">
              <w:rPr>
                <w:rFonts w:ascii="Calibri" w:hAnsi="Calibri" w:cs="Calibri"/>
                <w:color w:val="000000"/>
                <w:lang w:val="et-EE" w:eastAsia="et-EE"/>
              </w:rPr>
              <w:t> </w:t>
            </w:r>
          </w:p>
        </w:tc>
        <w:tc>
          <w:tcPr>
            <w:tcW w:w="457" w:type="pct"/>
            <w:tcBorders>
              <w:top w:val="nil"/>
              <w:left w:val="nil"/>
              <w:bottom w:val="single" w:sz="8" w:space="0" w:color="auto"/>
              <w:right w:val="single" w:sz="8" w:space="0" w:color="auto"/>
            </w:tcBorders>
            <w:shd w:val="clear" w:color="auto" w:fill="auto"/>
            <w:vAlign w:val="center"/>
            <w:hideMark/>
          </w:tcPr>
          <w:p w14:paraId="240DCDD9" w14:textId="77777777" w:rsidR="00166CFE" w:rsidRPr="00625AE7" w:rsidRDefault="00166CFE" w:rsidP="00737F74">
            <w:pPr>
              <w:rPr>
                <w:color w:val="000000"/>
                <w:lang w:val="et-EE" w:eastAsia="et-EE"/>
              </w:rPr>
            </w:pPr>
            <w:r w:rsidRPr="00625AE7">
              <w:rPr>
                <w:color w:val="000000"/>
                <w:lang w:val="et-EE" w:eastAsia="et-EE"/>
              </w:rPr>
              <w:t>Era- ja perekonnaelu austamine</w:t>
            </w:r>
          </w:p>
        </w:tc>
        <w:tc>
          <w:tcPr>
            <w:tcW w:w="303" w:type="pct"/>
            <w:tcBorders>
              <w:top w:val="nil"/>
              <w:left w:val="nil"/>
              <w:bottom w:val="single" w:sz="8" w:space="0" w:color="auto"/>
              <w:right w:val="single" w:sz="8" w:space="0" w:color="auto"/>
            </w:tcBorders>
            <w:shd w:val="clear" w:color="auto" w:fill="auto"/>
            <w:vAlign w:val="center"/>
            <w:hideMark/>
          </w:tcPr>
          <w:p w14:paraId="409EB820" w14:textId="77777777" w:rsidR="00166CFE" w:rsidRPr="00625AE7" w:rsidRDefault="00166CFE" w:rsidP="00737F74">
            <w:pPr>
              <w:jc w:val="right"/>
              <w:rPr>
                <w:color w:val="000000"/>
                <w:lang w:val="et-EE" w:eastAsia="et-EE"/>
              </w:rPr>
            </w:pPr>
            <w:r w:rsidRPr="00625AE7">
              <w:rPr>
                <w:color w:val="000000"/>
                <w:lang w:val="et-EE" w:eastAsia="et-EE"/>
              </w:rPr>
              <w:t>7</w:t>
            </w:r>
          </w:p>
        </w:tc>
        <w:tc>
          <w:tcPr>
            <w:tcW w:w="356" w:type="pct"/>
            <w:tcBorders>
              <w:top w:val="nil"/>
              <w:left w:val="nil"/>
              <w:bottom w:val="single" w:sz="8" w:space="0" w:color="auto"/>
              <w:right w:val="single" w:sz="8" w:space="0" w:color="auto"/>
            </w:tcBorders>
            <w:shd w:val="clear" w:color="auto" w:fill="auto"/>
            <w:vAlign w:val="center"/>
            <w:hideMark/>
          </w:tcPr>
          <w:p w14:paraId="240A899B" w14:textId="77777777" w:rsidR="00166CFE" w:rsidRPr="00625AE7" w:rsidRDefault="00166CFE" w:rsidP="00737F74">
            <w:pPr>
              <w:jc w:val="right"/>
              <w:rPr>
                <w:color w:val="000000"/>
                <w:lang w:val="et-EE" w:eastAsia="et-EE"/>
              </w:rPr>
            </w:pPr>
            <w:r w:rsidRPr="00625AE7">
              <w:rPr>
                <w:color w:val="000000"/>
                <w:lang w:val="et-EE" w:eastAsia="et-EE"/>
              </w:rPr>
              <w:t>22</w:t>
            </w:r>
          </w:p>
        </w:tc>
        <w:tc>
          <w:tcPr>
            <w:tcW w:w="760" w:type="pct"/>
            <w:tcBorders>
              <w:top w:val="nil"/>
              <w:left w:val="nil"/>
              <w:bottom w:val="single" w:sz="8" w:space="0" w:color="auto"/>
              <w:right w:val="single" w:sz="8" w:space="0" w:color="auto"/>
            </w:tcBorders>
            <w:shd w:val="clear" w:color="auto" w:fill="auto"/>
            <w:vAlign w:val="center"/>
            <w:hideMark/>
          </w:tcPr>
          <w:p w14:paraId="434DBAF4" w14:textId="77777777" w:rsidR="00166CFE" w:rsidRPr="00625AE7" w:rsidRDefault="00166CFE" w:rsidP="00737F74">
            <w:pPr>
              <w:rPr>
                <w:color w:val="000000"/>
                <w:lang w:val="et-EE" w:eastAsia="et-EE"/>
              </w:rPr>
            </w:pPr>
            <w:r w:rsidRPr="00625AE7">
              <w:rPr>
                <w:color w:val="000000"/>
                <w:lang w:val="et-EE" w:eastAsia="et-EE"/>
              </w:rPr>
              <w:t>Eraelu puutumatus</w:t>
            </w:r>
          </w:p>
        </w:tc>
        <w:tc>
          <w:tcPr>
            <w:tcW w:w="1267" w:type="pct"/>
            <w:tcBorders>
              <w:top w:val="nil"/>
              <w:left w:val="nil"/>
              <w:bottom w:val="single" w:sz="8" w:space="0" w:color="auto"/>
              <w:right w:val="single" w:sz="8" w:space="0" w:color="auto"/>
            </w:tcBorders>
            <w:shd w:val="clear" w:color="auto" w:fill="auto"/>
            <w:vAlign w:val="center"/>
            <w:hideMark/>
          </w:tcPr>
          <w:p w14:paraId="1809EC99" w14:textId="77777777" w:rsidR="00166CFE" w:rsidRPr="00625AE7" w:rsidRDefault="00166CFE" w:rsidP="00737F74">
            <w:pPr>
              <w:rPr>
                <w:color w:val="000000"/>
                <w:lang w:val="et-EE" w:eastAsia="et-EE"/>
              </w:rPr>
            </w:pPr>
            <w:r w:rsidRPr="00625AE7">
              <w:rPr>
                <w:color w:val="000000"/>
                <w:lang w:val="et-EE" w:eastAsia="et-EE"/>
              </w:rPr>
              <w:t>PS § 26 Igaühel on õigus perekonna- ja eraelu puutumatusele.</w:t>
            </w:r>
          </w:p>
        </w:tc>
        <w:tc>
          <w:tcPr>
            <w:tcW w:w="1449" w:type="pct"/>
            <w:vMerge/>
            <w:tcBorders>
              <w:top w:val="nil"/>
              <w:left w:val="single" w:sz="8" w:space="0" w:color="auto"/>
              <w:bottom w:val="nil"/>
              <w:right w:val="single" w:sz="8" w:space="0" w:color="auto"/>
            </w:tcBorders>
            <w:vAlign w:val="center"/>
            <w:hideMark/>
          </w:tcPr>
          <w:p w14:paraId="4FC667C6" w14:textId="77777777" w:rsidR="00166CFE" w:rsidRPr="00625AE7" w:rsidRDefault="00166CFE" w:rsidP="00737F74">
            <w:pPr>
              <w:rPr>
                <w:color w:val="000000"/>
                <w:lang w:val="et-EE" w:eastAsia="et-EE"/>
              </w:rPr>
            </w:pPr>
          </w:p>
        </w:tc>
      </w:tr>
      <w:tr w:rsidR="00166CFE" w:rsidRPr="00625AE7" w14:paraId="12E6E523" w14:textId="77777777" w:rsidTr="00166CFE">
        <w:trPr>
          <w:gridAfter w:val="1"/>
          <w:wAfter w:w="57" w:type="pct"/>
          <w:trHeight w:val="630"/>
        </w:trPr>
        <w:tc>
          <w:tcPr>
            <w:tcW w:w="351" w:type="pct"/>
            <w:tcBorders>
              <w:top w:val="nil"/>
              <w:left w:val="single" w:sz="8" w:space="0" w:color="auto"/>
              <w:bottom w:val="nil"/>
              <w:right w:val="single" w:sz="8" w:space="0" w:color="auto"/>
            </w:tcBorders>
            <w:shd w:val="clear" w:color="auto" w:fill="auto"/>
            <w:vAlign w:val="center"/>
            <w:hideMark/>
          </w:tcPr>
          <w:p w14:paraId="3DCDD704" w14:textId="77777777" w:rsidR="00166CFE" w:rsidRPr="00625AE7" w:rsidRDefault="00166CFE" w:rsidP="00737F74">
            <w:pPr>
              <w:rPr>
                <w:rFonts w:ascii="Calibri" w:hAnsi="Calibri" w:cs="Calibri"/>
                <w:color w:val="000000"/>
                <w:lang w:val="et-EE" w:eastAsia="et-EE"/>
              </w:rPr>
            </w:pPr>
            <w:r w:rsidRPr="00625AE7">
              <w:rPr>
                <w:rFonts w:ascii="Calibri" w:hAnsi="Calibri" w:cs="Calibri"/>
                <w:color w:val="000000"/>
                <w:lang w:val="et-EE" w:eastAsia="et-EE"/>
              </w:rPr>
              <w:lastRenderedPageBreak/>
              <w:t> </w:t>
            </w:r>
          </w:p>
        </w:tc>
        <w:tc>
          <w:tcPr>
            <w:tcW w:w="457" w:type="pct"/>
            <w:vMerge w:val="restart"/>
            <w:tcBorders>
              <w:top w:val="nil"/>
              <w:left w:val="single" w:sz="8" w:space="0" w:color="auto"/>
              <w:bottom w:val="single" w:sz="8" w:space="0" w:color="000000"/>
              <w:right w:val="single" w:sz="8" w:space="0" w:color="auto"/>
            </w:tcBorders>
            <w:shd w:val="clear" w:color="auto" w:fill="auto"/>
            <w:vAlign w:val="center"/>
            <w:hideMark/>
          </w:tcPr>
          <w:p w14:paraId="1CBE91E4" w14:textId="77777777" w:rsidR="00166CFE" w:rsidRPr="00625AE7" w:rsidRDefault="00166CFE" w:rsidP="00737F74">
            <w:pPr>
              <w:rPr>
                <w:color w:val="000000"/>
                <w:lang w:val="et-EE" w:eastAsia="et-EE"/>
              </w:rPr>
            </w:pPr>
            <w:r w:rsidRPr="00625AE7">
              <w:rPr>
                <w:color w:val="000000"/>
                <w:lang w:val="et-EE" w:eastAsia="et-EE"/>
              </w:rPr>
              <w:t xml:space="preserve">Isikuandmete kaitse </w:t>
            </w:r>
          </w:p>
        </w:tc>
        <w:tc>
          <w:tcPr>
            <w:tcW w:w="303" w:type="pct"/>
            <w:vMerge w:val="restart"/>
            <w:tcBorders>
              <w:top w:val="nil"/>
              <w:left w:val="single" w:sz="8" w:space="0" w:color="auto"/>
              <w:bottom w:val="single" w:sz="8" w:space="0" w:color="000000"/>
              <w:right w:val="single" w:sz="8" w:space="0" w:color="auto"/>
            </w:tcBorders>
            <w:shd w:val="clear" w:color="auto" w:fill="auto"/>
            <w:vAlign w:val="center"/>
            <w:hideMark/>
          </w:tcPr>
          <w:p w14:paraId="55EF9EB6" w14:textId="77777777" w:rsidR="00166CFE" w:rsidRPr="00625AE7" w:rsidRDefault="00166CFE" w:rsidP="00737F74">
            <w:pPr>
              <w:jc w:val="right"/>
              <w:rPr>
                <w:color w:val="000000"/>
                <w:lang w:val="et-EE" w:eastAsia="et-EE"/>
              </w:rPr>
            </w:pPr>
            <w:r w:rsidRPr="00625AE7">
              <w:rPr>
                <w:color w:val="000000"/>
                <w:lang w:val="et-EE" w:eastAsia="et-EE"/>
              </w:rPr>
              <w:t>8</w:t>
            </w:r>
          </w:p>
        </w:tc>
        <w:tc>
          <w:tcPr>
            <w:tcW w:w="356" w:type="pct"/>
            <w:vMerge w:val="restart"/>
            <w:tcBorders>
              <w:top w:val="nil"/>
              <w:left w:val="single" w:sz="8" w:space="0" w:color="auto"/>
              <w:bottom w:val="single" w:sz="8" w:space="0" w:color="000000"/>
              <w:right w:val="single" w:sz="8" w:space="0" w:color="auto"/>
            </w:tcBorders>
            <w:shd w:val="clear" w:color="auto" w:fill="auto"/>
            <w:vAlign w:val="center"/>
            <w:hideMark/>
          </w:tcPr>
          <w:p w14:paraId="64A87F83" w14:textId="77777777" w:rsidR="00166CFE" w:rsidRPr="00625AE7" w:rsidRDefault="00166CFE" w:rsidP="00737F74">
            <w:pPr>
              <w:jc w:val="right"/>
              <w:rPr>
                <w:color w:val="000000"/>
                <w:lang w:val="et-EE" w:eastAsia="et-EE"/>
              </w:rPr>
            </w:pPr>
            <w:r w:rsidRPr="00625AE7">
              <w:rPr>
                <w:color w:val="000000"/>
                <w:lang w:val="et-EE" w:eastAsia="et-EE"/>
              </w:rPr>
              <w:t>22</w:t>
            </w:r>
          </w:p>
        </w:tc>
        <w:tc>
          <w:tcPr>
            <w:tcW w:w="760" w:type="pct"/>
            <w:vMerge w:val="restart"/>
            <w:tcBorders>
              <w:top w:val="nil"/>
              <w:left w:val="single" w:sz="8" w:space="0" w:color="auto"/>
              <w:bottom w:val="single" w:sz="8" w:space="0" w:color="000000"/>
              <w:right w:val="single" w:sz="8" w:space="0" w:color="auto"/>
            </w:tcBorders>
            <w:shd w:val="clear" w:color="auto" w:fill="auto"/>
            <w:vAlign w:val="center"/>
            <w:hideMark/>
          </w:tcPr>
          <w:p w14:paraId="2F30A4CD" w14:textId="77777777" w:rsidR="00166CFE" w:rsidRPr="00625AE7" w:rsidRDefault="00166CFE" w:rsidP="00737F74">
            <w:pPr>
              <w:rPr>
                <w:color w:val="000000"/>
                <w:lang w:val="et-EE" w:eastAsia="et-EE"/>
              </w:rPr>
            </w:pPr>
            <w:r w:rsidRPr="00625AE7">
              <w:rPr>
                <w:color w:val="000000"/>
                <w:lang w:val="et-EE" w:eastAsia="et-EE"/>
              </w:rPr>
              <w:t>Eraelu puutumatus</w:t>
            </w:r>
          </w:p>
        </w:tc>
        <w:tc>
          <w:tcPr>
            <w:tcW w:w="1267" w:type="pct"/>
            <w:tcBorders>
              <w:top w:val="nil"/>
              <w:left w:val="nil"/>
              <w:bottom w:val="nil"/>
              <w:right w:val="single" w:sz="8" w:space="0" w:color="auto"/>
            </w:tcBorders>
            <w:shd w:val="clear" w:color="auto" w:fill="auto"/>
            <w:vAlign w:val="center"/>
            <w:hideMark/>
          </w:tcPr>
          <w:p w14:paraId="782F08A3" w14:textId="77777777" w:rsidR="00166CFE" w:rsidRPr="00625AE7" w:rsidRDefault="00166CFE" w:rsidP="00737F74">
            <w:pPr>
              <w:rPr>
                <w:color w:val="000000"/>
                <w:lang w:val="et-EE" w:eastAsia="et-EE"/>
              </w:rPr>
            </w:pPr>
            <w:r w:rsidRPr="00625AE7">
              <w:rPr>
                <w:color w:val="000000"/>
                <w:lang w:val="et-EE" w:eastAsia="et-EE"/>
              </w:rPr>
              <w:t>1. Põhiseadus § 20 Igaühel on õigus vabadusele ja isikupuutumatusele.</w:t>
            </w:r>
          </w:p>
        </w:tc>
        <w:tc>
          <w:tcPr>
            <w:tcW w:w="1449" w:type="pct"/>
            <w:vMerge/>
            <w:tcBorders>
              <w:top w:val="nil"/>
              <w:left w:val="single" w:sz="8" w:space="0" w:color="auto"/>
              <w:bottom w:val="nil"/>
              <w:right w:val="single" w:sz="8" w:space="0" w:color="auto"/>
            </w:tcBorders>
            <w:vAlign w:val="center"/>
            <w:hideMark/>
          </w:tcPr>
          <w:p w14:paraId="3F6B4FF3" w14:textId="77777777" w:rsidR="00166CFE" w:rsidRPr="00625AE7" w:rsidRDefault="00166CFE" w:rsidP="00737F74">
            <w:pPr>
              <w:rPr>
                <w:color w:val="000000"/>
                <w:lang w:val="et-EE" w:eastAsia="et-EE"/>
              </w:rPr>
            </w:pPr>
          </w:p>
        </w:tc>
      </w:tr>
      <w:tr w:rsidR="00166CFE" w:rsidRPr="00625AE7" w14:paraId="66240ED0" w14:textId="77777777" w:rsidTr="00166CFE">
        <w:trPr>
          <w:gridAfter w:val="1"/>
          <w:wAfter w:w="57" w:type="pct"/>
          <w:trHeight w:val="960"/>
        </w:trPr>
        <w:tc>
          <w:tcPr>
            <w:tcW w:w="351" w:type="pct"/>
            <w:tcBorders>
              <w:top w:val="nil"/>
              <w:left w:val="single" w:sz="8" w:space="0" w:color="auto"/>
              <w:bottom w:val="nil"/>
              <w:right w:val="single" w:sz="8" w:space="0" w:color="auto"/>
            </w:tcBorders>
            <w:shd w:val="clear" w:color="auto" w:fill="auto"/>
            <w:vAlign w:val="center"/>
            <w:hideMark/>
          </w:tcPr>
          <w:p w14:paraId="3EF12A9C" w14:textId="77777777" w:rsidR="00166CFE" w:rsidRPr="00625AE7" w:rsidRDefault="00166CFE" w:rsidP="00737F74">
            <w:pPr>
              <w:rPr>
                <w:rFonts w:ascii="Calibri" w:hAnsi="Calibri" w:cs="Calibri"/>
                <w:color w:val="000000"/>
                <w:lang w:val="et-EE" w:eastAsia="et-EE"/>
              </w:rPr>
            </w:pPr>
            <w:r w:rsidRPr="00625AE7">
              <w:rPr>
                <w:rFonts w:ascii="Calibri" w:hAnsi="Calibri" w:cs="Calibri"/>
                <w:color w:val="000000"/>
                <w:lang w:val="et-EE" w:eastAsia="et-EE"/>
              </w:rPr>
              <w:t> </w:t>
            </w:r>
          </w:p>
        </w:tc>
        <w:tc>
          <w:tcPr>
            <w:tcW w:w="457" w:type="pct"/>
            <w:vMerge/>
            <w:tcBorders>
              <w:top w:val="nil"/>
              <w:left w:val="single" w:sz="8" w:space="0" w:color="auto"/>
              <w:bottom w:val="single" w:sz="8" w:space="0" w:color="000000"/>
              <w:right w:val="single" w:sz="8" w:space="0" w:color="auto"/>
            </w:tcBorders>
            <w:vAlign w:val="center"/>
            <w:hideMark/>
          </w:tcPr>
          <w:p w14:paraId="44FC73AB" w14:textId="77777777" w:rsidR="00166CFE" w:rsidRPr="00625AE7" w:rsidRDefault="00166CFE" w:rsidP="00737F74">
            <w:pPr>
              <w:rPr>
                <w:color w:val="000000"/>
                <w:lang w:val="et-EE" w:eastAsia="et-EE"/>
              </w:rPr>
            </w:pPr>
          </w:p>
        </w:tc>
        <w:tc>
          <w:tcPr>
            <w:tcW w:w="303" w:type="pct"/>
            <w:vMerge/>
            <w:tcBorders>
              <w:top w:val="nil"/>
              <w:left w:val="single" w:sz="8" w:space="0" w:color="auto"/>
              <w:bottom w:val="single" w:sz="8" w:space="0" w:color="000000"/>
              <w:right w:val="single" w:sz="8" w:space="0" w:color="auto"/>
            </w:tcBorders>
            <w:vAlign w:val="center"/>
            <w:hideMark/>
          </w:tcPr>
          <w:p w14:paraId="23EE4E86" w14:textId="77777777" w:rsidR="00166CFE" w:rsidRPr="00625AE7" w:rsidRDefault="00166CFE" w:rsidP="00737F74">
            <w:pPr>
              <w:rPr>
                <w:color w:val="000000"/>
                <w:lang w:val="et-EE" w:eastAsia="et-EE"/>
              </w:rPr>
            </w:pPr>
          </w:p>
        </w:tc>
        <w:tc>
          <w:tcPr>
            <w:tcW w:w="356" w:type="pct"/>
            <w:vMerge/>
            <w:tcBorders>
              <w:top w:val="nil"/>
              <w:left w:val="single" w:sz="8" w:space="0" w:color="auto"/>
              <w:bottom w:val="single" w:sz="8" w:space="0" w:color="000000"/>
              <w:right w:val="single" w:sz="8" w:space="0" w:color="auto"/>
            </w:tcBorders>
            <w:vAlign w:val="center"/>
            <w:hideMark/>
          </w:tcPr>
          <w:p w14:paraId="084737A3" w14:textId="77777777" w:rsidR="00166CFE" w:rsidRPr="00625AE7" w:rsidRDefault="00166CFE" w:rsidP="00737F74">
            <w:pPr>
              <w:rPr>
                <w:color w:val="000000"/>
                <w:lang w:val="et-EE" w:eastAsia="et-EE"/>
              </w:rPr>
            </w:pPr>
          </w:p>
        </w:tc>
        <w:tc>
          <w:tcPr>
            <w:tcW w:w="760" w:type="pct"/>
            <w:vMerge/>
            <w:tcBorders>
              <w:top w:val="nil"/>
              <w:left w:val="single" w:sz="8" w:space="0" w:color="auto"/>
              <w:bottom w:val="single" w:sz="8" w:space="0" w:color="000000"/>
              <w:right w:val="single" w:sz="8" w:space="0" w:color="auto"/>
            </w:tcBorders>
            <w:vAlign w:val="center"/>
            <w:hideMark/>
          </w:tcPr>
          <w:p w14:paraId="2F2E0A3C" w14:textId="77777777" w:rsidR="00166CFE" w:rsidRPr="00625AE7" w:rsidRDefault="00166CFE" w:rsidP="00737F74">
            <w:pPr>
              <w:rPr>
                <w:color w:val="000000"/>
                <w:lang w:val="et-EE" w:eastAsia="et-EE"/>
              </w:rPr>
            </w:pPr>
          </w:p>
        </w:tc>
        <w:tc>
          <w:tcPr>
            <w:tcW w:w="1267" w:type="pct"/>
            <w:tcBorders>
              <w:top w:val="nil"/>
              <w:left w:val="nil"/>
              <w:bottom w:val="single" w:sz="8" w:space="0" w:color="auto"/>
              <w:right w:val="single" w:sz="8" w:space="0" w:color="auto"/>
            </w:tcBorders>
            <w:shd w:val="clear" w:color="auto" w:fill="auto"/>
            <w:vAlign w:val="center"/>
            <w:hideMark/>
          </w:tcPr>
          <w:p w14:paraId="144B651C" w14:textId="77777777" w:rsidR="00166CFE" w:rsidRPr="00625AE7" w:rsidRDefault="007327C3" w:rsidP="00737F74">
            <w:pPr>
              <w:rPr>
                <w:rFonts w:ascii="Calibri" w:hAnsi="Calibri" w:cs="Calibri"/>
                <w:color w:val="0563C1"/>
                <w:u w:val="single"/>
                <w:lang w:val="et-EE" w:eastAsia="et-EE"/>
              </w:rPr>
            </w:pPr>
            <w:hyperlink r:id="rId7" w:history="1">
              <w:r w:rsidR="00166CFE" w:rsidRPr="00625AE7">
                <w:rPr>
                  <w:rFonts w:ascii="Calibri" w:hAnsi="Calibri" w:cs="Calibri"/>
                  <w:color w:val="0563C1"/>
                  <w:u w:val="single"/>
                  <w:lang w:val="et-EE" w:eastAsia="et-EE"/>
                </w:rPr>
                <w:t xml:space="preserve">2. Isikuandmete kaitse seadus - https://www.riigiteataja.ee/akt/104012019011  </w:t>
              </w:r>
            </w:hyperlink>
          </w:p>
        </w:tc>
        <w:tc>
          <w:tcPr>
            <w:tcW w:w="1449" w:type="pct"/>
            <w:vMerge/>
            <w:tcBorders>
              <w:top w:val="nil"/>
              <w:left w:val="single" w:sz="8" w:space="0" w:color="auto"/>
              <w:bottom w:val="nil"/>
              <w:right w:val="single" w:sz="8" w:space="0" w:color="auto"/>
            </w:tcBorders>
            <w:vAlign w:val="center"/>
            <w:hideMark/>
          </w:tcPr>
          <w:p w14:paraId="2B729753" w14:textId="77777777" w:rsidR="00166CFE" w:rsidRPr="00625AE7" w:rsidRDefault="00166CFE" w:rsidP="00737F74">
            <w:pPr>
              <w:rPr>
                <w:color w:val="000000"/>
                <w:lang w:val="et-EE" w:eastAsia="et-EE"/>
              </w:rPr>
            </w:pPr>
          </w:p>
        </w:tc>
      </w:tr>
      <w:tr w:rsidR="00166CFE" w:rsidRPr="00625AE7" w14:paraId="1CE0A403" w14:textId="77777777" w:rsidTr="00166CFE">
        <w:trPr>
          <w:gridAfter w:val="1"/>
          <w:wAfter w:w="57" w:type="pct"/>
          <w:trHeight w:val="630"/>
        </w:trPr>
        <w:tc>
          <w:tcPr>
            <w:tcW w:w="351" w:type="pct"/>
            <w:tcBorders>
              <w:top w:val="nil"/>
              <w:left w:val="single" w:sz="8" w:space="0" w:color="auto"/>
              <w:bottom w:val="nil"/>
              <w:right w:val="single" w:sz="8" w:space="0" w:color="auto"/>
            </w:tcBorders>
            <w:shd w:val="clear" w:color="auto" w:fill="auto"/>
            <w:vAlign w:val="center"/>
            <w:hideMark/>
          </w:tcPr>
          <w:p w14:paraId="10591C3B" w14:textId="77777777" w:rsidR="00166CFE" w:rsidRPr="00625AE7" w:rsidRDefault="00166CFE" w:rsidP="00737F74">
            <w:pPr>
              <w:rPr>
                <w:rFonts w:ascii="Calibri" w:hAnsi="Calibri" w:cs="Calibri"/>
                <w:color w:val="000000"/>
                <w:lang w:val="et-EE" w:eastAsia="et-EE"/>
              </w:rPr>
            </w:pPr>
            <w:r w:rsidRPr="00625AE7">
              <w:rPr>
                <w:rFonts w:ascii="Calibri" w:hAnsi="Calibri" w:cs="Calibri"/>
                <w:color w:val="000000"/>
                <w:lang w:val="et-EE" w:eastAsia="et-EE"/>
              </w:rPr>
              <w:t> </w:t>
            </w:r>
          </w:p>
        </w:tc>
        <w:tc>
          <w:tcPr>
            <w:tcW w:w="457" w:type="pct"/>
            <w:vMerge w:val="restart"/>
            <w:tcBorders>
              <w:top w:val="nil"/>
              <w:left w:val="single" w:sz="8" w:space="0" w:color="auto"/>
              <w:bottom w:val="single" w:sz="8" w:space="0" w:color="000000"/>
              <w:right w:val="single" w:sz="8" w:space="0" w:color="auto"/>
            </w:tcBorders>
            <w:shd w:val="clear" w:color="auto" w:fill="auto"/>
            <w:vAlign w:val="center"/>
            <w:hideMark/>
          </w:tcPr>
          <w:p w14:paraId="459CAEAB" w14:textId="77777777" w:rsidR="00166CFE" w:rsidRPr="00625AE7" w:rsidRDefault="00166CFE" w:rsidP="00737F74">
            <w:pPr>
              <w:rPr>
                <w:color w:val="000000"/>
                <w:lang w:val="et-EE" w:eastAsia="et-EE"/>
              </w:rPr>
            </w:pPr>
            <w:r w:rsidRPr="00625AE7">
              <w:rPr>
                <w:color w:val="000000"/>
                <w:lang w:val="et-EE" w:eastAsia="et-EE"/>
              </w:rPr>
              <w:t>Õigus abielluda ja luua perekond</w:t>
            </w:r>
          </w:p>
        </w:tc>
        <w:tc>
          <w:tcPr>
            <w:tcW w:w="303" w:type="pct"/>
            <w:vMerge w:val="restart"/>
            <w:tcBorders>
              <w:top w:val="nil"/>
              <w:left w:val="single" w:sz="8" w:space="0" w:color="auto"/>
              <w:bottom w:val="single" w:sz="8" w:space="0" w:color="000000"/>
              <w:right w:val="single" w:sz="8" w:space="0" w:color="auto"/>
            </w:tcBorders>
            <w:shd w:val="clear" w:color="auto" w:fill="auto"/>
            <w:vAlign w:val="center"/>
            <w:hideMark/>
          </w:tcPr>
          <w:p w14:paraId="26E5A88B" w14:textId="77777777" w:rsidR="00166CFE" w:rsidRPr="00625AE7" w:rsidRDefault="00166CFE" w:rsidP="00737F74">
            <w:pPr>
              <w:jc w:val="right"/>
              <w:rPr>
                <w:color w:val="000000"/>
                <w:lang w:val="et-EE" w:eastAsia="et-EE"/>
              </w:rPr>
            </w:pPr>
            <w:r w:rsidRPr="00625AE7">
              <w:rPr>
                <w:color w:val="000000"/>
                <w:lang w:val="et-EE" w:eastAsia="et-EE"/>
              </w:rPr>
              <w:t>9</w:t>
            </w:r>
          </w:p>
        </w:tc>
        <w:tc>
          <w:tcPr>
            <w:tcW w:w="356" w:type="pct"/>
            <w:vMerge w:val="restart"/>
            <w:tcBorders>
              <w:top w:val="nil"/>
              <w:left w:val="single" w:sz="8" w:space="0" w:color="auto"/>
              <w:bottom w:val="single" w:sz="8" w:space="0" w:color="000000"/>
              <w:right w:val="single" w:sz="8" w:space="0" w:color="auto"/>
            </w:tcBorders>
            <w:shd w:val="clear" w:color="auto" w:fill="auto"/>
            <w:vAlign w:val="center"/>
            <w:hideMark/>
          </w:tcPr>
          <w:p w14:paraId="537FAED7" w14:textId="77777777" w:rsidR="00166CFE" w:rsidRPr="00625AE7" w:rsidRDefault="00166CFE" w:rsidP="00737F74">
            <w:pPr>
              <w:jc w:val="right"/>
              <w:rPr>
                <w:color w:val="000000"/>
                <w:lang w:val="et-EE" w:eastAsia="et-EE"/>
              </w:rPr>
            </w:pPr>
            <w:r w:rsidRPr="00625AE7">
              <w:rPr>
                <w:color w:val="000000"/>
                <w:lang w:val="et-EE" w:eastAsia="et-EE"/>
              </w:rPr>
              <w:t>23</w:t>
            </w:r>
          </w:p>
        </w:tc>
        <w:tc>
          <w:tcPr>
            <w:tcW w:w="760" w:type="pct"/>
            <w:vMerge w:val="restart"/>
            <w:tcBorders>
              <w:top w:val="nil"/>
              <w:left w:val="single" w:sz="8" w:space="0" w:color="auto"/>
              <w:bottom w:val="single" w:sz="8" w:space="0" w:color="000000"/>
              <w:right w:val="single" w:sz="8" w:space="0" w:color="auto"/>
            </w:tcBorders>
            <w:shd w:val="clear" w:color="auto" w:fill="auto"/>
            <w:vAlign w:val="center"/>
            <w:hideMark/>
          </w:tcPr>
          <w:p w14:paraId="64635FD8" w14:textId="77777777" w:rsidR="00166CFE" w:rsidRPr="00625AE7" w:rsidRDefault="00166CFE" w:rsidP="00737F74">
            <w:pPr>
              <w:rPr>
                <w:color w:val="000000"/>
                <w:lang w:val="et-EE" w:eastAsia="et-EE"/>
              </w:rPr>
            </w:pPr>
            <w:r w:rsidRPr="00625AE7">
              <w:rPr>
                <w:color w:val="000000"/>
                <w:lang w:val="et-EE" w:eastAsia="et-EE"/>
              </w:rPr>
              <w:t>Kodu ja perekonna austamine</w:t>
            </w:r>
          </w:p>
        </w:tc>
        <w:tc>
          <w:tcPr>
            <w:tcW w:w="1267" w:type="pct"/>
            <w:tcBorders>
              <w:top w:val="nil"/>
              <w:left w:val="nil"/>
              <w:bottom w:val="nil"/>
              <w:right w:val="single" w:sz="8" w:space="0" w:color="auto"/>
            </w:tcBorders>
            <w:shd w:val="clear" w:color="auto" w:fill="auto"/>
            <w:vAlign w:val="center"/>
            <w:hideMark/>
          </w:tcPr>
          <w:p w14:paraId="5360D755" w14:textId="77777777" w:rsidR="00166CFE" w:rsidRPr="00625AE7" w:rsidRDefault="00166CFE" w:rsidP="00737F74">
            <w:pPr>
              <w:rPr>
                <w:color w:val="000000"/>
                <w:lang w:val="et-EE" w:eastAsia="et-EE"/>
              </w:rPr>
            </w:pPr>
            <w:r w:rsidRPr="00625AE7">
              <w:rPr>
                <w:color w:val="000000"/>
                <w:lang w:val="et-EE" w:eastAsia="et-EE"/>
              </w:rPr>
              <w:t>PS § 26 Igaühel on õigus perekonna- ja eraelu puutumatusele.</w:t>
            </w:r>
          </w:p>
        </w:tc>
        <w:tc>
          <w:tcPr>
            <w:tcW w:w="1449" w:type="pct"/>
            <w:vMerge/>
            <w:tcBorders>
              <w:top w:val="nil"/>
              <w:left w:val="single" w:sz="8" w:space="0" w:color="auto"/>
              <w:bottom w:val="nil"/>
              <w:right w:val="single" w:sz="8" w:space="0" w:color="auto"/>
            </w:tcBorders>
            <w:vAlign w:val="center"/>
            <w:hideMark/>
          </w:tcPr>
          <w:p w14:paraId="4531A701" w14:textId="77777777" w:rsidR="00166CFE" w:rsidRPr="00625AE7" w:rsidRDefault="00166CFE" w:rsidP="00737F74">
            <w:pPr>
              <w:rPr>
                <w:color w:val="000000"/>
                <w:lang w:val="et-EE" w:eastAsia="et-EE"/>
              </w:rPr>
            </w:pPr>
          </w:p>
        </w:tc>
      </w:tr>
      <w:tr w:rsidR="00166CFE" w:rsidRPr="00625AE7" w14:paraId="0CB7B035" w14:textId="77777777" w:rsidTr="00166CFE">
        <w:trPr>
          <w:gridAfter w:val="1"/>
          <w:wAfter w:w="57" w:type="pct"/>
          <w:trHeight w:val="960"/>
        </w:trPr>
        <w:tc>
          <w:tcPr>
            <w:tcW w:w="351" w:type="pct"/>
            <w:tcBorders>
              <w:top w:val="nil"/>
              <w:left w:val="single" w:sz="8" w:space="0" w:color="auto"/>
              <w:bottom w:val="nil"/>
              <w:right w:val="single" w:sz="8" w:space="0" w:color="auto"/>
            </w:tcBorders>
            <w:shd w:val="clear" w:color="auto" w:fill="auto"/>
            <w:vAlign w:val="center"/>
            <w:hideMark/>
          </w:tcPr>
          <w:p w14:paraId="7100C7FA" w14:textId="77777777" w:rsidR="00166CFE" w:rsidRPr="00625AE7" w:rsidRDefault="00166CFE" w:rsidP="00737F74">
            <w:pPr>
              <w:rPr>
                <w:rFonts w:ascii="Calibri" w:hAnsi="Calibri" w:cs="Calibri"/>
                <w:color w:val="000000"/>
                <w:lang w:val="et-EE" w:eastAsia="et-EE"/>
              </w:rPr>
            </w:pPr>
            <w:r w:rsidRPr="00625AE7">
              <w:rPr>
                <w:rFonts w:ascii="Calibri" w:hAnsi="Calibri" w:cs="Calibri"/>
                <w:color w:val="000000"/>
                <w:lang w:val="et-EE" w:eastAsia="et-EE"/>
              </w:rPr>
              <w:t> </w:t>
            </w:r>
          </w:p>
        </w:tc>
        <w:tc>
          <w:tcPr>
            <w:tcW w:w="457" w:type="pct"/>
            <w:vMerge/>
            <w:tcBorders>
              <w:top w:val="nil"/>
              <w:left w:val="single" w:sz="8" w:space="0" w:color="auto"/>
              <w:bottom w:val="single" w:sz="8" w:space="0" w:color="000000"/>
              <w:right w:val="single" w:sz="8" w:space="0" w:color="auto"/>
            </w:tcBorders>
            <w:vAlign w:val="center"/>
            <w:hideMark/>
          </w:tcPr>
          <w:p w14:paraId="4604A733" w14:textId="77777777" w:rsidR="00166CFE" w:rsidRPr="00625AE7" w:rsidRDefault="00166CFE" w:rsidP="00737F74">
            <w:pPr>
              <w:rPr>
                <w:color w:val="000000"/>
                <w:lang w:val="et-EE" w:eastAsia="et-EE"/>
              </w:rPr>
            </w:pPr>
          </w:p>
        </w:tc>
        <w:tc>
          <w:tcPr>
            <w:tcW w:w="303" w:type="pct"/>
            <w:vMerge/>
            <w:tcBorders>
              <w:top w:val="nil"/>
              <w:left w:val="single" w:sz="8" w:space="0" w:color="auto"/>
              <w:bottom w:val="single" w:sz="8" w:space="0" w:color="000000"/>
              <w:right w:val="single" w:sz="8" w:space="0" w:color="auto"/>
            </w:tcBorders>
            <w:vAlign w:val="center"/>
            <w:hideMark/>
          </w:tcPr>
          <w:p w14:paraId="3B8F203A" w14:textId="77777777" w:rsidR="00166CFE" w:rsidRPr="00625AE7" w:rsidRDefault="00166CFE" w:rsidP="00737F74">
            <w:pPr>
              <w:rPr>
                <w:color w:val="000000"/>
                <w:lang w:val="et-EE" w:eastAsia="et-EE"/>
              </w:rPr>
            </w:pPr>
          </w:p>
        </w:tc>
        <w:tc>
          <w:tcPr>
            <w:tcW w:w="356" w:type="pct"/>
            <w:vMerge/>
            <w:tcBorders>
              <w:top w:val="nil"/>
              <w:left w:val="single" w:sz="8" w:space="0" w:color="auto"/>
              <w:bottom w:val="single" w:sz="8" w:space="0" w:color="000000"/>
              <w:right w:val="single" w:sz="8" w:space="0" w:color="auto"/>
            </w:tcBorders>
            <w:vAlign w:val="center"/>
            <w:hideMark/>
          </w:tcPr>
          <w:p w14:paraId="7CD41C98" w14:textId="77777777" w:rsidR="00166CFE" w:rsidRPr="00625AE7" w:rsidRDefault="00166CFE" w:rsidP="00737F74">
            <w:pPr>
              <w:rPr>
                <w:color w:val="000000"/>
                <w:lang w:val="et-EE" w:eastAsia="et-EE"/>
              </w:rPr>
            </w:pPr>
          </w:p>
        </w:tc>
        <w:tc>
          <w:tcPr>
            <w:tcW w:w="760" w:type="pct"/>
            <w:vMerge/>
            <w:tcBorders>
              <w:top w:val="nil"/>
              <w:left w:val="single" w:sz="8" w:space="0" w:color="auto"/>
              <w:bottom w:val="single" w:sz="8" w:space="0" w:color="000000"/>
              <w:right w:val="single" w:sz="8" w:space="0" w:color="auto"/>
            </w:tcBorders>
            <w:vAlign w:val="center"/>
            <w:hideMark/>
          </w:tcPr>
          <w:p w14:paraId="7059F704" w14:textId="77777777" w:rsidR="00166CFE" w:rsidRPr="00625AE7" w:rsidRDefault="00166CFE" w:rsidP="00737F74">
            <w:pPr>
              <w:rPr>
                <w:color w:val="000000"/>
                <w:lang w:val="et-EE" w:eastAsia="et-EE"/>
              </w:rPr>
            </w:pPr>
          </w:p>
        </w:tc>
        <w:tc>
          <w:tcPr>
            <w:tcW w:w="1267" w:type="pct"/>
            <w:tcBorders>
              <w:top w:val="nil"/>
              <w:left w:val="nil"/>
              <w:bottom w:val="single" w:sz="8" w:space="0" w:color="auto"/>
              <w:right w:val="single" w:sz="8" w:space="0" w:color="auto"/>
            </w:tcBorders>
            <w:shd w:val="clear" w:color="auto" w:fill="auto"/>
            <w:vAlign w:val="center"/>
            <w:hideMark/>
          </w:tcPr>
          <w:p w14:paraId="466641C6" w14:textId="77777777" w:rsidR="00166CFE" w:rsidRPr="00625AE7" w:rsidRDefault="00166CFE" w:rsidP="00737F74">
            <w:pPr>
              <w:rPr>
                <w:color w:val="000000"/>
                <w:lang w:val="et-EE" w:eastAsia="et-EE"/>
              </w:rPr>
            </w:pPr>
            <w:r w:rsidRPr="00625AE7">
              <w:rPr>
                <w:color w:val="000000"/>
                <w:lang w:val="et-EE" w:eastAsia="et-EE"/>
              </w:rPr>
              <w:t>PS § 27 Perekond rahva püsimise ja kasvamise ning ühiskonna alusena on riigi kaitse all.</w:t>
            </w:r>
          </w:p>
        </w:tc>
        <w:tc>
          <w:tcPr>
            <w:tcW w:w="1449" w:type="pct"/>
            <w:vMerge/>
            <w:tcBorders>
              <w:top w:val="nil"/>
              <w:left w:val="single" w:sz="8" w:space="0" w:color="auto"/>
              <w:bottom w:val="nil"/>
              <w:right w:val="single" w:sz="8" w:space="0" w:color="auto"/>
            </w:tcBorders>
            <w:vAlign w:val="center"/>
            <w:hideMark/>
          </w:tcPr>
          <w:p w14:paraId="5BF6235E" w14:textId="77777777" w:rsidR="00166CFE" w:rsidRPr="00625AE7" w:rsidRDefault="00166CFE" w:rsidP="00737F74">
            <w:pPr>
              <w:rPr>
                <w:color w:val="000000"/>
                <w:lang w:val="et-EE" w:eastAsia="et-EE"/>
              </w:rPr>
            </w:pPr>
          </w:p>
        </w:tc>
      </w:tr>
      <w:tr w:rsidR="00166CFE" w:rsidRPr="00625AE7" w14:paraId="4EA8820A" w14:textId="77777777" w:rsidTr="00166CFE">
        <w:trPr>
          <w:gridAfter w:val="1"/>
          <w:wAfter w:w="57" w:type="pct"/>
          <w:trHeight w:val="630"/>
        </w:trPr>
        <w:tc>
          <w:tcPr>
            <w:tcW w:w="351" w:type="pct"/>
            <w:tcBorders>
              <w:top w:val="nil"/>
              <w:left w:val="single" w:sz="8" w:space="0" w:color="auto"/>
              <w:bottom w:val="nil"/>
              <w:right w:val="single" w:sz="8" w:space="0" w:color="auto"/>
            </w:tcBorders>
            <w:shd w:val="clear" w:color="auto" w:fill="auto"/>
            <w:vAlign w:val="center"/>
            <w:hideMark/>
          </w:tcPr>
          <w:p w14:paraId="7DEF99AC" w14:textId="77777777" w:rsidR="00166CFE" w:rsidRPr="00625AE7" w:rsidRDefault="00166CFE" w:rsidP="00737F74">
            <w:pPr>
              <w:rPr>
                <w:rFonts w:ascii="Calibri" w:hAnsi="Calibri" w:cs="Calibri"/>
                <w:color w:val="000000"/>
                <w:lang w:val="et-EE" w:eastAsia="et-EE"/>
              </w:rPr>
            </w:pPr>
            <w:r w:rsidRPr="00625AE7">
              <w:rPr>
                <w:rFonts w:ascii="Calibri" w:hAnsi="Calibri" w:cs="Calibri"/>
                <w:color w:val="000000"/>
                <w:lang w:val="et-EE" w:eastAsia="et-EE"/>
              </w:rPr>
              <w:t> </w:t>
            </w:r>
          </w:p>
        </w:tc>
        <w:tc>
          <w:tcPr>
            <w:tcW w:w="457" w:type="pct"/>
            <w:vMerge w:val="restart"/>
            <w:tcBorders>
              <w:top w:val="nil"/>
              <w:left w:val="single" w:sz="8" w:space="0" w:color="auto"/>
              <w:bottom w:val="single" w:sz="8" w:space="0" w:color="000000"/>
              <w:right w:val="single" w:sz="8" w:space="0" w:color="auto"/>
            </w:tcBorders>
            <w:shd w:val="clear" w:color="auto" w:fill="auto"/>
            <w:vAlign w:val="center"/>
            <w:hideMark/>
          </w:tcPr>
          <w:p w14:paraId="6BE75311" w14:textId="77777777" w:rsidR="00166CFE" w:rsidRPr="00625AE7" w:rsidRDefault="00166CFE" w:rsidP="00737F74">
            <w:pPr>
              <w:rPr>
                <w:color w:val="000000"/>
                <w:lang w:val="et-EE" w:eastAsia="et-EE"/>
              </w:rPr>
            </w:pPr>
            <w:r w:rsidRPr="00625AE7">
              <w:rPr>
                <w:color w:val="000000"/>
                <w:lang w:val="et-EE" w:eastAsia="et-EE"/>
              </w:rPr>
              <w:t xml:space="preserve">Mõtte-, südametunnistuse- ja usuvabadus </w:t>
            </w:r>
          </w:p>
        </w:tc>
        <w:tc>
          <w:tcPr>
            <w:tcW w:w="303" w:type="pct"/>
            <w:vMerge w:val="restart"/>
            <w:tcBorders>
              <w:top w:val="nil"/>
              <w:left w:val="single" w:sz="8" w:space="0" w:color="auto"/>
              <w:bottom w:val="single" w:sz="8" w:space="0" w:color="000000"/>
              <w:right w:val="single" w:sz="8" w:space="0" w:color="auto"/>
            </w:tcBorders>
            <w:shd w:val="clear" w:color="auto" w:fill="auto"/>
            <w:vAlign w:val="center"/>
            <w:hideMark/>
          </w:tcPr>
          <w:p w14:paraId="246AAF7C" w14:textId="77777777" w:rsidR="00166CFE" w:rsidRPr="00625AE7" w:rsidRDefault="00166CFE" w:rsidP="00737F74">
            <w:pPr>
              <w:jc w:val="right"/>
              <w:rPr>
                <w:color w:val="000000"/>
                <w:lang w:val="et-EE" w:eastAsia="et-EE"/>
              </w:rPr>
            </w:pPr>
            <w:r w:rsidRPr="00625AE7">
              <w:rPr>
                <w:color w:val="000000"/>
                <w:lang w:val="et-EE" w:eastAsia="et-EE"/>
              </w:rPr>
              <w:t>10</w:t>
            </w:r>
          </w:p>
        </w:tc>
        <w:tc>
          <w:tcPr>
            <w:tcW w:w="356" w:type="pct"/>
            <w:vMerge w:val="restart"/>
            <w:tcBorders>
              <w:top w:val="nil"/>
              <w:left w:val="single" w:sz="8" w:space="0" w:color="auto"/>
              <w:bottom w:val="single" w:sz="8" w:space="0" w:color="000000"/>
              <w:right w:val="single" w:sz="8" w:space="0" w:color="auto"/>
            </w:tcBorders>
            <w:shd w:val="clear" w:color="auto" w:fill="auto"/>
            <w:vAlign w:val="center"/>
            <w:hideMark/>
          </w:tcPr>
          <w:p w14:paraId="2BDAE8B6" w14:textId="77777777" w:rsidR="00166CFE" w:rsidRPr="00625AE7" w:rsidRDefault="00166CFE" w:rsidP="00737F74">
            <w:pPr>
              <w:rPr>
                <w:color w:val="000000"/>
                <w:lang w:val="et-EE" w:eastAsia="et-EE"/>
              </w:rPr>
            </w:pPr>
            <w:r w:rsidRPr="00625AE7">
              <w:rPr>
                <w:color w:val="000000"/>
                <w:lang w:val="et-EE" w:eastAsia="et-EE"/>
              </w:rPr>
              <w:t> </w:t>
            </w:r>
          </w:p>
        </w:tc>
        <w:tc>
          <w:tcPr>
            <w:tcW w:w="760" w:type="pct"/>
            <w:vMerge w:val="restart"/>
            <w:tcBorders>
              <w:top w:val="nil"/>
              <w:left w:val="single" w:sz="8" w:space="0" w:color="auto"/>
              <w:bottom w:val="single" w:sz="8" w:space="0" w:color="000000"/>
              <w:right w:val="single" w:sz="8" w:space="0" w:color="auto"/>
            </w:tcBorders>
            <w:shd w:val="clear" w:color="auto" w:fill="auto"/>
            <w:vAlign w:val="center"/>
            <w:hideMark/>
          </w:tcPr>
          <w:p w14:paraId="081E5E98" w14:textId="77777777" w:rsidR="00166CFE" w:rsidRPr="00625AE7" w:rsidRDefault="00166CFE" w:rsidP="00737F74">
            <w:pPr>
              <w:rPr>
                <w:color w:val="000000"/>
                <w:lang w:val="et-EE" w:eastAsia="et-EE"/>
              </w:rPr>
            </w:pPr>
            <w:r w:rsidRPr="00625AE7">
              <w:rPr>
                <w:color w:val="000000"/>
                <w:lang w:val="et-EE" w:eastAsia="et-EE"/>
              </w:rPr>
              <w:t> </w:t>
            </w:r>
          </w:p>
        </w:tc>
        <w:tc>
          <w:tcPr>
            <w:tcW w:w="1267" w:type="pct"/>
            <w:tcBorders>
              <w:top w:val="nil"/>
              <w:left w:val="nil"/>
              <w:bottom w:val="nil"/>
              <w:right w:val="single" w:sz="8" w:space="0" w:color="auto"/>
            </w:tcBorders>
            <w:shd w:val="clear" w:color="auto" w:fill="auto"/>
            <w:vAlign w:val="center"/>
            <w:hideMark/>
          </w:tcPr>
          <w:p w14:paraId="101FA3D8" w14:textId="77777777" w:rsidR="00166CFE" w:rsidRPr="00625AE7" w:rsidRDefault="00166CFE" w:rsidP="00737F74">
            <w:pPr>
              <w:rPr>
                <w:color w:val="000000"/>
                <w:lang w:val="et-EE" w:eastAsia="et-EE"/>
              </w:rPr>
            </w:pPr>
            <w:r w:rsidRPr="00625AE7">
              <w:rPr>
                <w:color w:val="000000"/>
                <w:lang w:val="et-EE" w:eastAsia="et-EE"/>
              </w:rPr>
              <w:t>PS § 40 Igaühel on südametunnistuse-, usu- ja mõttevabadus.</w:t>
            </w:r>
          </w:p>
        </w:tc>
        <w:tc>
          <w:tcPr>
            <w:tcW w:w="1449" w:type="pct"/>
            <w:vMerge/>
            <w:tcBorders>
              <w:top w:val="nil"/>
              <w:left w:val="single" w:sz="8" w:space="0" w:color="auto"/>
              <w:bottom w:val="nil"/>
              <w:right w:val="single" w:sz="8" w:space="0" w:color="auto"/>
            </w:tcBorders>
            <w:vAlign w:val="center"/>
            <w:hideMark/>
          </w:tcPr>
          <w:p w14:paraId="28DD58E8" w14:textId="77777777" w:rsidR="00166CFE" w:rsidRPr="00625AE7" w:rsidRDefault="00166CFE" w:rsidP="00737F74">
            <w:pPr>
              <w:rPr>
                <w:color w:val="000000"/>
                <w:lang w:val="et-EE" w:eastAsia="et-EE"/>
              </w:rPr>
            </w:pPr>
          </w:p>
        </w:tc>
      </w:tr>
      <w:tr w:rsidR="00166CFE" w:rsidRPr="00625AE7" w14:paraId="71CE97E2" w14:textId="77777777" w:rsidTr="00166CFE">
        <w:trPr>
          <w:gridAfter w:val="1"/>
          <w:wAfter w:w="57" w:type="pct"/>
          <w:trHeight w:val="960"/>
        </w:trPr>
        <w:tc>
          <w:tcPr>
            <w:tcW w:w="351" w:type="pct"/>
            <w:tcBorders>
              <w:top w:val="nil"/>
              <w:left w:val="single" w:sz="8" w:space="0" w:color="auto"/>
              <w:bottom w:val="nil"/>
              <w:right w:val="single" w:sz="8" w:space="0" w:color="auto"/>
            </w:tcBorders>
            <w:shd w:val="clear" w:color="auto" w:fill="auto"/>
            <w:vAlign w:val="center"/>
            <w:hideMark/>
          </w:tcPr>
          <w:p w14:paraId="31919798" w14:textId="77777777" w:rsidR="00166CFE" w:rsidRPr="00625AE7" w:rsidRDefault="00166CFE" w:rsidP="00737F74">
            <w:pPr>
              <w:rPr>
                <w:rFonts w:ascii="Calibri" w:hAnsi="Calibri" w:cs="Calibri"/>
                <w:color w:val="000000"/>
                <w:lang w:val="et-EE" w:eastAsia="et-EE"/>
              </w:rPr>
            </w:pPr>
            <w:r w:rsidRPr="00625AE7">
              <w:rPr>
                <w:rFonts w:ascii="Calibri" w:hAnsi="Calibri" w:cs="Calibri"/>
                <w:color w:val="000000"/>
                <w:lang w:val="et-EE" w:eastAsia="et-EE"/>
              </w:rPr>
              <w:t> </w:t>
            </w:r>
          </w:p>
        </w:tc>
        <w:tc>
          <w:tcPr>
            <w:tcW w:w="457" w:type="pct"/>
            <w:vMerge/>
            <w:tcBorders>
              <w:top w:val="nil"/>
              <w:left w:val="single" w:sz="8" w:space="0" w:color="auto"/>
              <w:bottom w:val="single" w:sz="8" w:space="0" w:color="000000"/>
              <w:right w:val="single" w:sz="8" w:space="0" w:color="auto"/>
            </w:tcBorders>
            <w:vAlign w:val="center"/>
            <w:hideMark/>
          </w:tcPr>
          <w:p w14:paraId="39717384" w14:textId="77777777" w:rsidR="00166CFE" w:rsidRPr="00625AE7" w:rsidRDefault="00166CFE" w:rsidP="00737F74">
            <w:pPr>
              <w:rPr>
                <w:color w:val="000000"/>
                <w:lang w:val="et-EE" w:eastAsia="et-EE"/>
              </w:rPr>
            </w:pPr>
          </w:p>
        </w:tc>
        <w:tc>
          <w:tcPr>
            <w:tcW w:w="303" w:type="pct"/>
            <w:vMerge/>
            <w:tcBorders>
              <w:top w:val="nil"/>
              <w:left w:val="single" w:sz="8" w:space="0" w:color="auto"/>
              <w:bottom w:val="single" w:sz="8" w:space="0" w:color="000000"/>
              <w:right w:val="single" w:sz="8" w:space="0" w:color="auto"/>
            </w:tcBorders>
            <w:vAlign w:val="center"/>
            <w:hideMark/>
          </w:tcPr>
          <w:p w14:paraId="50696BDD" w14:textId="77777777" w:rsidR="00166CFE" w:rsidRPr="00625AE7" w:rsidRDefault="00166CFE" w:rsidP="00737F74">
            <w:pPr>
              <w:rPr>
                <w:color w:val="000000"/>
                <w:lang w:val="et-EE" w:eastAsia="et-EE"/>
              </w:rPr>
            </w:pPr>
          </w:p>
        </w:tc>
        <w:tc>
          <w:tcPr>
            <w:tcW w:w="356" w:type="pct"/>
            <w:vMerge/>
            <w:tcBorders>
              <w:top w:val="nil"/>
              <w:left w:val="single" w:sz="8" w:space="0" w:color="auto"/>
              <w:bottom w:val="single" w:sz="8" w:space="0" w:color="000000"/>
              <w:right w:val="single" w:sz="8" w:space="0" w:color="auto"/>
            </w:tcBorders>
            <w:vAlign w:val="center"/>
            <w:hideMark/>
          </w:tcPr>
          <w:p w14:paraId="775BE01D" w14:textId="77777777" w:rsidR="00166CFE" w:rsidRPr="00625AE7" w:rsidRDefault="00166CFE" w:rsidP="00737F74">
            <w:pPr>
              <w:rPr>
                <w:color w:val="000000"/>
                <w:lang w:val="et-EE" w:eastAsia="et-EE"/>
              </w:rPr>
            </w:pPr>
          </w:p>
        </w:tc>
        <w:tc>
          <w:tcPr>
            <w:tcW w:w="760" w:type="pct"/>
            <w:vMerge/>
            <w:tcBorders>
              <w:top w:val="nil"/>
              <w:left w:val="single" w:sz="8" w:space="0" w:color="auto"/>
              <w:bottom w:val="single" w:sz="8" w:space="0" w:color="000000"/>
              <w:right w:val="single" w:sz="8" w:space="0" w:color="auto"/>
            </w:tcBorders>
            <w:vAlign w:val="center"/>
            <w:hideMark/>
          </w:tcPr>
          <w:p w14:paraId="1AB1A8C8" w14:textId="77777777" w:rsidR="00166CFE" w:rsidRPr="00625AE7" w:rsidRDefault="00166CFE" w:rsidP="00737F74">
            <w:pPr>
              <w:rPr>
                <w:color w:val="000000"/>
                <w:lang w:val="et-EE" w:eastAsia="et-EE"/>
              </w:rPr>
            </w:pPr>
          </w:p>
        </w:tc>
        <w:tc>
          <w:tcPr>
            <w:tcW w:w="1267" w:type="pct"/>
            <w:tcBorders>
              <w:top w:val="nil"/>
              <w:left w:val="nil"/>
              <w:bottom w:val="single" w:sz="8" w:space="0" w:color="auto"/>
              <w:right w:val="single" w:sz="8" w:space="0" w:color="auto"/>
            </w:tcBorders>
            <w:shd w:val="clear" w:color="auto" w:fill="auto"/>
            <w:vAlign w:val="center"/>
            <w:hideMark/>
          </w:tcPr>
          <w:p w14:paraId="2CA4B808" w14:textId="77777777" w:rsidR="00166CFE" w:rsidRPr="00625AE7" w:rsidRDefault="00166CFE" w:rsidP="00737F74">
            <w:pPr>
              <w:rPr>
                <w:color w:val="000000"/>
                <w:lang w:val="et-EE" w:eastAsia="et-EE"/>
              </w:rPr>
            </w:pPr>
            <w:r w:rsidRPr="00625AE7">
              <w:rPr>
                <w:color w:val="000000"/>
                <w:lang w:val="et-EE" w:eastAsia="et-EE"/>
              </w:rPr>
              <w:t>PS § 41 Igaühel on õigus jääda truuks oma arvamustele ja veendumustele. Kedagi ei tohi sundida neid muutma.</w:t>
            </w:r>
          </w:p>
        </w:tc>
        <w:tc>
          <w:tcPr>
            <w:tcW w:w="1449" w:type="pct"/>
            <w:tcBorders>
              <w:top w:val="nil"/>
              <w:left w:val="nil"/>
              <w:bottom w:val="nil"/>
              <w:right w:val="single" w:sz="8" w:space="0" w:color="auto"/>
            </w:tcBorders>
            <w:shd w:val="clear" w:color="000000" w:fill="E2EFDA"/>
            <w:vAlign w:val="center"/>
            <w:hideMark/>
          </w:tcPr>
          <w:p w14:paraId="4634C74C" w14:textId="77777777" w:rsidR="00166CFE" w:rsidRPr="00625AE7" w:rsidRDefault="00166CFE" w:rsidP="00737F74">
            <w:pPr>
              <w:rPr>
                <w:rFonts w:ascii="Calibri" w:hAnsi="Calibri" w:cs="Calibri"/>
                <w:color w:val="000000"/>
                <w:lang w:val="et-EE" w:eastAsia="et-EE"/>
              </w:rPr>
            </w:pPr>
            <w:r w:rsidRPr="00625AE7">
              <w:rPr>
                <w:rFonts w:ascii="Calibri" w:hAnsi="Calibri" w:cs="Calibri"/>
                <w:color w:val="000000"/>
                <w:lang w:val="et-EE" w:eastAsia="et-EE"/>
              </w:rPr>
              <w:t> </w:t>
            </w:r>
          </w:p>
        </w:tc>
      </w:tr>
      <w:tr w:rsidR="00166CFE" w:rsidRPr="00625AE7" w14:paraId="4C59860B" w14:textId="77777777" w:rsidTr="00166CFE">
        <w:trPr>
          <w:gridAfter w:val="1"/>
          <w:wAfter w:w="57" w:type="pct"/>
          <w:trHeight w:val="870"/>
        </w:trPr>
        <w:tc>
          <w:tcPr>
            <w:tcW w:w="351" w:type="pct"/>
            <w:tcBorders>
              <w:top w:val="nil"/>
              <w:left w:val="single" w:sz="8" w:space="0" w:color="auto"/>
              <w:bottom w:val="nil"/>
              <w:right w:val="single" w:sz="8" w:space="0" w:color="auto"/>
            </w:tcBorders>
            <w:shd w:val="clear" w:color="auto" w:fill="auto"/>
            <w:vAlign w:val="center"/>
            <w:hideMark/>
          </w:tcPr>
          <w:p w14:paraId="1DA59ACF" w14:textId="77777777" w:rsidR="00166CFE" w:rsidRPr="00625AE7" w:rsidRDefault="00166CFE" w:rsidP="00737F74">
            <w:pPr>
              <w:rPr>
                <w:rFonts w:ascii="Calibri" w:hAnsi="Calibri" w:cs="Calibri"/>
                <w:color w:val="000000"/>
                <w:lang w:val="et-EE" w:eastAsia="et-EE"/>
              </w:rPr>
            </w:pPr>
            <w:r w:rsidRPr="00625AE7">
              <w:rPr>
                <w:rFonts w:ascii="Calibri" w:hAnsi="Calibri" w:cs="Calibri"/>
                <w:color w:val="000000"/>
                <w:lang w:val="et-EE" w:eastAsia="et-EE"/>
              </w:rPr>
              <w:t> </w:t>
            </w:r>
          </w:p>
        </w:tc>
        <w:tc>
          <w:tcPr>
            <w:tcW w:w="457" w:type="pct"/>
            <w:vMerge w:val="restart"/>
            <w:tcBorders>
              <w:top w:val="nil"/>
              <w:left w:val="single" w:sz="8" w:space="0" w:color="auto"/>
              <w:bottom w:val="single" w:sz="8" w:space="0" w:color="000000"/>
              <w:right w:val="single" w:sz="8" w:space="0" w:color="auto"/>
            </w:tcBorders>
            <w:shd w:val="clear" w:color="auto" w:fill="auto"/>
            <w:vAlign w:val="center"/>
            <w:hideMark/>
          </w:tcPr>
          <w:p w14:paraId="7530CBA4" w14:textId="77777777" w:rsidR="00166CFE" w:rsidRPr="00625AE7" w:rsidRDefault="00166CFE" w:rsidP="00737F74">
            <w:pPr>
              <w:rPr>
                <w:color w:val="000000"/>
                <w:lang w:val="et-EE" w:eastAsia="et-EE"/>
              </w:rPr>
            </w:pPr>
            <w:r w:rsidRPr="00625AE7">
              <w:rPr>
                <w:color w:val="000000"/>
                <w:lang w:val="et-EE" w:eastAsia="et-EE"/>
              </w:rPr>
              <w:t>Sõna- ja teabevabadus</w:t>
            </w:r>
          </w:p>
        </w:tc>
        <w:tc>
          <w:tcPr>
            <w:tcW w:w="303" w:type="pct"/>
            <w:vMerge w:val="restart"/>
            <w:tcBorders>
              <w:top w:val="nil"/>
              <w:left w:val="single" w:sz="8" w:space="0" w:color="auto"/>
              <w:bottom w:val="single" w:sz="8" w:space="0" w:color="000000"/>
              <w:right w:val="single" w:sz="8" w:space="0" w:color="auto"/>
            </w:tcBorders>
            <w:shd w:val="clear" w:color="auto" w:fill="auto"/>
            <w:vAlign w:val="center"/>
            <w:hideMark/>
          </w:tcPr>
          <w:p w14:paraId="6C01479D" w14:textId="77777777" w:rsidR="00166CFE" w:rsidRPr="00625AE7" w:rsidRDefault="00166CFE" w:rsidP="00737F74">
            <w:pPr>
              <w:jc w:val="right"/>
              <w:rPr>
                <w:color w:val="000000"/>
                <w:lang w:val="et-EE" w:eastAsia="et-EE"/>
              </w:rPr>
            </w:pPr>
            <w:r w:rsidRPr="00625AE7">
              <w:rPr>
                <w:color w:val="000000"/>
                <w:lang w:val="et-EE" w:eastAsia="et-EE"/>
              </w:rPr>
              <w:t>11</w:t>
            </w:r>
          </w:p>
        </w:tc>
        <w:tc>
          <w:tcPr>
            <w:tcW w:w="356" w:type="pct"/>
            <w:vMerge w:val="restart"/>
            <w:tcBorders>
              <w:top w:val="nil"/>
              <w:left w:val="single" w:sz="8" w:space="0" w:color="auto"/>
              <w:bottom w:val="single" w:sz="8" w:space="0" w:color="000000"/>
              <w:right w:val="single" w:sz="8" w:space="0" w:color="auto"/>
            </w:tcBorders>
            <w:shd w:val="clear" w:color="auto" w:fill="auto"/>
            <w:vAlign w:val="center"/>
            <w:hideMark/>
          </w:tcPr>
          <w:p w14:paraId="082547C0" w14:textId="77777777" w:rsidR="00166CFE" w:rsidRPr="00625AE7" w:rsidRDefault="00166CFE" w:rsidP="00737F74">
            <w:pPr>
              <w:jc w:val="right"/>
              <w:rPr>
                <w:color w:val="000000"/>
                <w:lang w:val="et-EE" w:eastAsia="et-EE"/>
              </w:rPr>
            </w:pPr>
            <w:r w:rsidRPr="00625AE7">
              <w:rPr>
                <w:color w:val="000000"/>
                <w:lang w:val="et-EE" w:eastAsia="et-EE"/>
              </w:rPr>
              <w:t>21</w:t>
            </w:r>
          </w:p>
        </w:tc>
        <w:tc>
          <w:tcPr>
            <w:tcW w:w="760" w:type="pct"/>
            <w:vMerge w:val="restart"/>
            <w:tcBorders>
              <w:top w:val="nil"/>
              <w:left w:val="single" w:sz="8" w:space="0" w:color="auto"/>
              <w:bottom w:val="single" w:sz="8" w:space="0" w:color="000000"/>
              <w:right w:val="single" w:sz="8" w:space="0" w:color="auto"/>
            </w:tcBorders>
            <w:shd w:val="clear" w:color="auto" w:fill="auto"/>
            <w:vAlign w:val="center"/>
            <w:hideMark/>
          </w:tcPr>
          <w:p w14:paraId="193E5204" w14:textId="77777777" w:rsidR="00166CFE" w:rsidRPr="00625AE7" w:rsidRDefault="00166CFE" w:rsidP="00737F74">
            <w:pPr>
              <w:rPr>
                <w:color w:val="000000"/>
                <w:lang w:val="et-EE" w:eastAsia="et-EE"/>
              </w:rPr>
            </w:pPr>
            <w:r w:rsidRPr="00625AE7">
              <w:rPr>
                <w:color w:val="000000"/>
                <w:lang w:val="et-EE" w:eastAsia="et-EE"/>
              </w:rPr>
              <w:t>Sõna ja arvamusvabadus ning juurdepääs informatsioonile</w:t>
            </w:r>
          </w:p>
        </w:tc>
        <w:tc>
          <w:tcPr>
            <w:tcW w:w="1267" w:type="pct"/>
            <w:tcBorders>
              <w:top w:val="nil"/>
              <w:left w:val="nil"/>
              <w:bottom w:val="nil"/>
              <w:right w:val="single" w:sz="8" w:space="0" w:color="auto"/>
            </w:tcBorders>
            <w:shd w:val="clear" w:color="auto" w:fill="auto"/>
            <w:vAlign w:val="center"/>
            <w:hideMark/>
          </w:tcPr>
          <w:p w14:paraId="06DD1EF3" w14:textId="77777777" w:rsidR="00166CFE" w:rsidRPr="00625AE7" w:rsidRDefault="00166CFE" w:rsidP="00737F74">
            <w:pPr>
              <w:rPr>
                <w:color w:val="000000"/>
                <w:lang w:val="et-EE" w:eastAsia="et-EE"/>
              </w:rPr>
            </w:pPr>
            <w:r w:rsidRPr="00625AE7">
              <w:rPr>
                <w:color w:val="000000"/>
                <w:lang w:val="et-EE" w:eastAsia="et-EE"/>
              </w:rPr>
              <w:t>§ 44.    Igaühel on õigus vabalt saada üldiseks kasutamiseks levitatavat informatsiooni.</w:t>
            </w:r>
          </w:p>
        </w:tc>
        <w:tc>
          <w:tcPr>
            <w:tcW w:w="1449" w:type="pct"/>
            <w:tcBorders>
              <w:top w:val="nil"/>
              <w:left w:val="nil"/>
              <w:bottom w:val="nil"/>
              <w:right w:val="single" w:sz="8" w:space="0" w:color="auto"/>
            </w:tcBorders>
            <w:shd w:val="clear" w:color="000000" w:fill="E2EFDA"/>
            <w:vAlign w:val="center"/>
            <w:hideMark/>
          </w:tcPr>
          <w:p w14:paraId="6BF90C4B" w14:textId="77777777" w:rsidR="00166CFE" w:rsidRPr="00625AE7" w:rsidRDefault="00166CFE" w:rsidP="00737F74">
            <w:pPr>
              <w:rPr>
                <w:rFonts w:ascii="Calibri" w:hAnsi="Calibri" w:cs="Calibri"/>
                <w:color w:val="000000"/>
                <w:lang w:val="et-EE" w:eastAsia="et-EE"/>
              </w:rPr>
            </w:pPr>
            <w:r w:rsidRPr="00625AE7">
              <w:rPr>
                <w:rFonts w:ascii="Calibri" w:hAnsi="Calibri" w:cs="Calibri"/>
                <w:color w:val="000000"/>
                <w:lang w:val="et-EE" w:eastAsia="et-EE"/>
              </w:rPr>
              <w:t> </w:t>
            </w:r>
          </w:p>
        </w:tc>
      </w:tr>
      <w:tr w:rsidR="00166CFE" w:rsidRPr="00625AE7" w14:paraId="1A223A01" w14:textId="77777777" w:rsidTr="00166CFE">
        <w:trPr>
          <w:gridAfter w:val="1"/>
          <w:wAfter w:w="57" w:type="pct"/>
          <w:trHeight w:val="1275"/>
        </w:trPr>
        <w:tc>
          <w:tcPr>
            <w:tcW w:w="351" w:type="pct"/>
            <w:tcBorders>
              <w:top w:val="nil"/>
              <w:left w:val="single" w:sz="8" w:space="0" w:color="auto"/>
              <w:bottom w:val="nil"/>
              <w:right w:val="single" w:sz="8" w:space="0" w:color="auto"/>
            </w:tcBorders>
            <w:shd w:val="clear" w:color="auto" w:fill="auto"/>
            <w:vAlign w:val="center"/>
            <w:hideMark/>
          </w:tcPr>
          <w:p w14:paraId="217823F2" w14:textId="77777777" w:rsidR="00166CFE" w:rsidRPr="00625AE7" w:rsidRDefault="00166CFE" w:rsidP="00737F74">
            <w:pPr>
              <w:rPr>
                <w:rFonts w:ascii="Calibri" w:hAnsi="Calibri" w:cs="Calibri"/>
                <w:color w:val="000000"/>
                <w:lang w:val="et-EE" w:eastAsia="et-EE"/>
              </w:rPr>
            </w:pPr>
            <w:r w:rsidRPr="00625AE7">
              <w:rPr>
                <w:rFonts w:ascii="Calibri" w:hAnsi="Calibri" w:cs="Calibri"/>
                <w:color w:val="000000"/>
                <w:lang w:val="et-EE" w:eastAsia="et-EE"/>
              </w:rPr>
              <w:t> </w:t>
            </w:r>
          </w:p>
        </w:tc>
        <w:tc>
          <w:tcPr>
            <w:tcW w:w="457" w:type="pct"/>
            <w:vMerge/>
            <w:tcBorders>
              <w:top w:val="nil"/>
              <w:left w:val="single" w:sz="8" w:space="0" w:color="auto"/>
              <w:bottom w:val="single" w:sz="8" w:space="0" w:color="000000"/>
              <w:right w:val="single" w:sz="8" w:space="0" w:color="auto"/>
            </w:tcBorders>
            <w:vAlign w:val="center"/>
            <w:hideMark/>
          </w:tcPr>
          <w:p w14:paraId="1907CD7D" w14:textId="77777777" w:rsidR="00166CFE" w:rsidRPr="00625AE7" w:rsidRDefault="00166CFE" w:rsidP="00737F74">
            <w:pPr>
              <w:rPr>
                <w:color w:val="000000"/>
                <w:lang w:val="et-EE" w:eastAsia="et-EE"/>
              </w:rPr>
            </w:pPr>
          </w:p>
        </w:tc>
        <w:tc>
          <w:tcPr>
            <w:tcW w:w="303" w:type="pct"/>
            <w:vMerge/>
            <w:tcBorders>
              <w:top w:val="nil"/>
              <w:left w:val="single" w:sz="8" w:space="0" w:color="auto"/>
              <w:bottom w:val="single" w:sz="8" w:space="0" w:color="000000"/>
              <w:right w:val="single" w:sz="8" w:space="0" w:color="auto"/>
            </w:tcBorders>
            <w:vAlign w:val="center"/>
            <w:hideMark/>
          </w:tcPr>
          <w:p w14:paraId="5B62EE54" w14:textId="77777777" w:rsidR="00166CFE" w:rsidRPr="00625AE7" w:rsidRDefault="00166CFE" w:rsidP="00737F74">
            <w:pPr>
              <w:rPr>
                <w:color w:val="000000"/>
                <w:lang w:val="et-EE" w:eastAsia="et-EE"/>
              </w:rPr>
            </w:pPr>
          </w:p>
        </w:tc>
        <w:tc>
          <w:tcPr>
            <w:tcW w:w="356" w:type="pct"/>
            <w:vMerge/>
            <w:tcBorders>
              <w:top w:val="nil"/>
              <w:left w:val="single" w:sz="8" w:space="0" w:color="auto"/>
              <w:bottom w:val="single" w:sz="8" w:space="0" w:color="000000"/>
              <w:right w:val="single" w:sz="8" w:space="0" w:color="auto"/>
            </w:tcBorders>
            <w:vAlign w:val="center"/>
            <w:hideMark/>
          </w:tcPr>
          <w:p w14:paraId="7D5DF603" w14:textId="77777777" w:rsidR="00166CFE" w:rsidRPr="00625AE7" w:rsidRDefault="00166CFE" w:rsidP="00737F74">
            <w:pPr>
              <w:rPr>
                <w:color w:val="000000"/>
                <w:lang w:val="et-EE" w:eastAsia="et-EE"/>
              </w:rPr>
            </w:pPr>
          </w:p>
        </w:tc>
        <w:tc>
          <w:tcPr>
            <w:tcW w:w="760" w:type="pct"/>
            <w:vMerge/>
            <w:tcBorders>
              <w:top w:val="nil"/>
              <w:left w:val="single" w:sz="8" w:space="0" w:color="auto"/>
              <w:bottom w:val="single" w:sz="8" w:space="0" w:color="000000"/>
              <w:right w:val="single" w:sz="8" w:space="0" w:color="auto"/>
            </w:tcBorders>
            <w:vAlign w:val="center"/>
            <w:hideMark/>
          </w:tcPr>
          <w:p w14:paraId="18B3C7B4" w14:textId="77777777" w:rsidR="00166CFE" w:rsidRPr="00625AE7" w:rsidRDefault="00166CFE" w:rsidP="00737F74">
            <w:pPr>
              <w:rPr>
                <w:color w:val="000000"/>
                <w:lang w:val="et-EE" w:eastAsia="et-EE"/>
              </w:rPr>
            </w:pPr>
          </w:p>
        </w:tc>
        <w:tc>
          <w:tcPr>
            <w:tcW w:w="1267" w:type="pct"/>
            <w:tcBorders>
              <w:top w:val="nil"/>
              <w:left w:val="nil"/>
              <w:bottom w:val="single" w:sz="8" w:space="0" w:color="auto"/>
              <w:right w:val="single" w:sz="8" w:space="0" w:color="auto"/>
            </w:tcBorders>
            <w:shd w:val="clear" w:color="auto" w:fill="auto"/>
            <w:vAlign w:val="center"/>
            <w:hideMark/>
          </w:tcPr>
          <w:p w14:paraId="44010C8C" w14:textId="77777777" w:rsidR="00166CFE" w:rsidRPr="00625AE7" w:rsidRDefault="00166CFE" w:rsidP="00737F74">
            <w:pPr>
              <w:rPr>
                <w:color w:val="000000"/>
                <w:lang w:val="et-EE" w:eastAsia="et-EE"/>
              </w:rPr>
            </w:pPr>
            <w:r w:rsidRPr="00625AE7">
              <w:rPr>
                <w:color w:val="000000"/>
                <w:lang w:val="et-EE" w:eastAsia="et-EE"/>
              </w:rPr>
              <w:t>§ 45.    Igaühel on õigus vabalt levitada ideid, arvamusi, veendumusi ja muud informatsiooni sõnas, trükis, pildis või muul viisil.</w:t>
            </w:r>
          </w:p>
        </w:tc>
        <w:tc>
          <w:tcPr>
            <w:tcW w:w="1449" w:type="pct"/>
            <w:tcBorders>
              <w:top w:val="nil"/>
              <w:left w:val="nil"/>
              <w:bottom w:val="nil"/>
              <w:right w:val="single" w:sz="8" w:space="0" w:color="auto"/>
            </w:tcBorders>
            <w:shd w:val="clear" w:color="000000" w:fill="E2EFDA"/>
            <w:vAlign w:val="center"/>
            <w:hideMark/>
          </w:tcPr>
          <w:p w14:paraId="774B2DA0" w14:textId="77777777" w:rsidR="00166CFE" w:rsidRPr="00625AE7" w:rsidRDefault="00166CFE" w:rsidP="00737F74">
            <w:pPr>
              <w:rPr>
                <w:rFonts w:ascii="Calibri" w:hAnsi="Calibri" w:cs="Calibri"/>
                <w:color w:val="000000"/>
                <w:lang w:val="et-EE" w:eastAsia="et-EE"/>
              </w:rPr>
            </w:pPr>
            <w:r w:rsidRPr="00625AE7">
              <w:rPr>
                <w:rFonts w:ascii="Calibri" w:hAnsi="Calibri" w:cs="Calibri"/>
                <w:color w:val="000000"/>
                <w:lang w:val="et-EE" w:eastAsia="et-EE"/>
              </w:rPr>
              <w:t> </w:t>
            </w:r>
          </w:p>
        </w:tc>
      </w:tr>
      <w:tr w:rsidR="00166CFE" w:rsidRPr="00625AE7" w14:paraId="06D2BB67" w14:textId="77777777" w:rsidTr="00166CFE">
        <w:trPr>
          <w:gridAfter w:val="1"/>
          <w:wAfter w:w="57" w:type="pct"/>
          <w:trHeight w:val="1050"/>
        </w:trPr>
        <w:tc>
          <w:tcPr>
            <w:tcW w:w="351" w:type="pct"/>
            <w:tcBorders>
              <w:top w:val="nil"/>
              <w:left w:val="single" w:sz="8" w:space="0" w:color="auto"/>
              <w:bottom w:val="nil"/>
              <w:right w:val="single" w:sz="8" w:space="0" w:color="auto"/>
            </w:tcBorders>
            <w:shd w:val="clear" w:color="auto" w:fill="auto"/>
            <w:vAlign w:val="center"/>
            <w:hideMark/>
          </w:tcPr>
          <w:p w14:paraId="2E17FAFA" w14:textId="77777777" w:rsidR="00166CFE" w:rsidRPr="00625AE7" w:rsidRDefault="00166CFE" w:rsidP="00737F74">
            <w:pPr>
              <w:rPr>
                <w:rFonts w:ascii="Calibri" w:hAnsi="Calibri" w:cs="Calibri"/>
                <w:color w:val="000000"/>
                <w:lang w:val="et-EE" w:eastAsia="et-EE"/>
              </w:rPr>
            </w:pPr>
            <w:r w:rsidRPr="00625AE7">
              <w:rPr>
                <w:rFonts w:ascii="Calibri" w:hAnsi="Calibri" w:cs="Calibri"/>
                <w:color w:val="000000"/>
                <w:lang w:val="et-EE" w:eastAsia="et-EE"/>
              </w:rPr>
              <w:t> </w:t>
            </w:r>
          </w:p>
        </w:tc>
        <w:tc>
          <w:tcPr>
            <w:tcW w:w="457" w:type="pct"/>
            <w:tcBorders>
              <w:top w:val="nil"/>
              <w:left w:val="nil"/>
              <w:bottom w:val="single" w:sz="8" w:space="0" w:color="auto"/>
              <w:right w:val="single" w:sz="8" w:space="0" w:color="auto"/>
            </w:tcBorders>
            <w:shd w:val="clear" w:color="auto" w:fill="auto"/>
            <w:vAlign w:val="center"/>
            <w:hideMark/>
          </w:tcPr>
          <w:p w14:paraId="69040EA7" w14:textId="77777777" w:rsidR="00166CFE" w:rsidRPr="00625AE7" w:rsidRDefault="00166CFE" w:rsidP="00737F74">
            <w:pPr>
              <w:rPr>
                <w:color w:val="000000"/>
                <w:lang w:val="et-EE" w:eastAsia="et-EE"/>
              </w:rPr>
            </w:pPr>
            <w:r w:rsidRPr="00625AE7">
              <w:rPr>
                <w:color w:val="000000"/>
                <w:lang w:val="et-EE" w:eastAsia="et-EE"/>
              </w:rPr>
              <w:t>Kogunemis- ja ühinemisvabadus</w:t>
            </w:r>
          </w:p>
        </w:tc>
        <w:tc>
          <w:tcPr>
            <w:tcW w:w="303" w:type="pct"/>
            <w:tcBorders>
              <w:top w:val="nil"/>
              <w:left w:val="nil"/>
              <w:bottom w:val="single" w:sz="8" w:space="0" w:color="auto"/>
              <w:right w:val="single" w:sz="8" w:space="0" w:color="auto"/>
            </w:tcBorders>
            <w:shd w:val="clear" w:color="auto" w:fill="auto"/>
            <w:vAlign w:val="center"/>
            <w:hideMark/>
          </w:tcPr>
          <w:p w14:paraId="5BB30198" w14:textId="77777777" w:rsidR="00166CFE" w:rsidRPr="00625AE7" w:rsidRDefault="00166CFE" w:rsidP="00737F74">
            <w:pPr>
              <w:jc w:val="right"/>
              <w:rPr>
                <w:color w:val="000000"/>
                <w:lang w:val="et-EE" w:eastAsia="et-EE"/>
              </w:rPr>
            </w:pPr>
            <w:r w:rsidRPr="00625AE7">
              <w:rPr>
                <w:color w:val="000000"/>
                <w:lang w:val="et-EE" w:eastAsia="et-EE"/>
              </w:rPr>
              <w:t>12</w:t>
            </w:r>
          </w:p>
        </w:tc>
        <w:tc>
          <w:tcPr>
            <w:tcW w:w="356" w:type="pct"/>
            <w:tcBorders>
              <w:top w:val="nil"/>
              <w:left w:val="nil"/>
              <w:bottom w:val="single" w:sz="8" w:space="0" w:color="auto"/>
              <w:right w:val="single" w:sz="8" w:space="0" w:color="auto"/>
            </w:tcBorders>
            <w:shd w:val="clear" w:color="auto" w:fill="auto"/>
            <w:vAlign w:val="center"/>
            <w:hideMark/>
          </w:tcPr>
          <w:p w14:paraId="7D5117C1" w14:textId="77777777" w:rsidR="00166CFE" w:rsidRPr="00625AE7" w:rsidRDefault="00166CFE" w:rsidP="00737F74">
            <w:pPr>
              <w:rPr>
                <w:color w:val="000000"/>
                <w:lang w:val="et-EE" w:eastAsia="et-EE"/>
              </w:rPr>
            </w:pPr>
            <w:r w:rsidRPr="00625AE7">
              <w:rPr>
                <w:color w:val="000000"/>
                <w:lang w:val="et-EE" w:eastAsia="et-EE"/>
              </w:rPr>
              <w:t> </w:t>
            </w:r>
          </w:p>
        </w:tc>
        <w:tc>
          <w:tcPr>
            <w:tcW w:w="760" w:type="pct"/>
            <w:tcBorders>
              <w:top w:val="nil"/>
              <w:left w:val="nil"/>
              <w:bottom w:val="single" w:sz="8" w:space="0" w:color="auto"/>
              <w:right w:val="single" w:sz="8" w:space="0" w:color="auto"/>
            </w:tcBorders>
            <w:shd w:val="clear" w:color="auto" w:fill="auto"/>
            <w:vAlign w:val="center"/>
            <w:hideMark/>
          </w:tcPr>
          <w:p w14:paraId="2B094AC4" w14:textId="77777777" w:rsidR="00166CFE" w:rsidRPr="00625AE7" w:rsidRDefault="00166CFE" w:rsidP="00737F74">
            <w:pPr>
              <w:rPr>
                <w:color w:val="000000"/>
                <w:lang w:val="et-EE" w:eastAsia="et-EE"/>
              </w:rPr>
            </w:pPr>
            <w:r w:rsidRPr="00625AE7">
              <w:rPr>
                <w:color w:val="000000"/>
                <w:lang w:val="et-EE" w:eastAsia="et-EE"/>
              </w:rPr>
              <w:t> </w:t>
            </w:r>
          </w:p>
        </w:tc>
        <w:tc>
          <w:tcPr>
            <w:tcW w:w="1267" w:type="pct"/>
            <w:tcBorders>
              <w:top w:val="nil"/>
              <w:left w:val="nil"/>
              <w:bottom w:val="single" w:sz="8" w:space="0" w:color="auto"/>
              <w:right w:val="single" w:sz="8" w:space="0" w:color="auto"/>
            </w:tcBorders>
            <w:shd w:val="clear" w:color="auto" w:fill="auto"/>
            <w:vAlign w:val="center"/>
            <w:hideMark/>
          </w:tcPr>
          <w:p w14:paraId="1E85FA3A" w14:textId="77777777" w:rsidR="00166CFE" w:rsidRPr="00625AE7" w:rsidRDefault="00166CFE" w:rsidP="00737F74">
            <w:pPr>
              <w:rPr>
                <w:color w:val="000000"/>
                <w:lang w:val="et-EE" w:eastAsia="et-EE"/>
              </w:rPr>
            </w:pPr>
            <w:r w:rsidRPr="00625AE7">
              <w:rPr>
                <w:color w:val="000000"/>
                <w:lang w:val="et-EE" w:eastAsia="et-EE"/>
              </w:rPr>
              <w:t>§ 47.    Kõigil on õigus ilma eelneva loata rahumeelselt koguneda ja koosolekuid pidada.</w:t>
            </w:r>
          </w:p>
        </w:tc>
        <w:tc>
          <w:tcPr>
            <w:tcW w:w="1449" w:type="pct"/>
            <w:tcBorders>
              <w:top w:val="nil"/>
              <w:left w:val="nil"/>
              <w:bottom w:val="nil"/>
              <w:right w:val="single" w:sz="8" w:space="0" w:color="auto"/>
            </w:tcBorders>
            <w:shd w:val="clear" w:color="000000" w:fill="E2EFDA"/>
            <w:vAlign w:val="center"/>
            <w:hideMark/>
          </w:tcPr>
          <w:p w14:paraId="14DD3F51" w14:textId="77777777" w:rsidR="00166CFE" w:rsidRPr="00625AE7" w:rsidRDefault="00166CFE" w:rsidP="00737F74">
            <w:pPr>
              <w:rPr>
                <w:rFonts w:ascii="Calibri" w:hAnsi="Calibri" w:cs="Calibri"/>
                <w:color w:val="000000"/>
                <w:lang w:val="et-EE" w:eastAsia="et-EE"/>
              </w:rPr>
            </w:pPr>
            <w:r w:rsidRPr="00625AE7">
              <w:rPr>
                <w:rFonts w:ascii="Calibri" w:hAnsi="Calibri" w:cs="Calibri"/>
                <w:color w:val="000000"/>
                <w:lang w:val="et-EE" w:eastAsia="et-EE"/>
              </w:rPr>
              <w:t> </w:t>
            </w:r>
          </w:p>
        </w:tc>
      </w:tr>
      <w:tr w:rsidR="00166CFE" w:rsidRPr="00625AE7" w14:paraId="06FD8AA9" w14:textId="77777777" w:rsidTr="00166CFE">
        <w:trPr>
          <w:gridAfter w:val="1"/>
          <w:wAfter w:w="57" w:type="pct"/>
          <w:trHeight w:val="630"/>
        </w:trPr>
        <w:tc>
          <w:tcPr>
            <w:tcW w:w="351" w:type="pct"/>
            <w:tcBorders>
              <w:top w:val="nil"/>
              <w:left w:val="single" w:sz="8" w:space="0" w:color="auto"/>
              <w:bottom w:val="nil"/>
              <w:right w:val="single" w:sz="8" w:space="0" w:color="auto"/>
            </w:tcBorders>
            <w:shd w:val="clear" w:color="auto" w:fill="auto"/>
            <w:vAlign w:val="center"/>
            <w:hideMark/>
          </w:tcPr>
          <w:p w14:paraId="5D6C2200" w14:textId="77777777" w:rsidR="00166CFE" w:rsidRPr="00625AE7" w:rsidRDefault="00166CFE" w:rsidP="00737F74">
            <w:pPr>
              <w:rPr>
                <w:rFonts w:ascii="Calibri" w:hAnsi="Calibri" w:cs="Calibri"/>
                <w:color w:val="000000"/>
                <w:lang w:val="et-EE" w:eastAsia="et-EE"/>
              </w:rPr>
            </w:pPr>
            <w:r w:rsidRPr="00625AE7">
              <w:rPr>
                <w:rFonts w:ascii="Calibri" w:hAnsi="Calibri" w:cs="Calibri"/>
                <w:color w:val="000000"/>
                <w:lang w:val="et-EE" w:eastAsia="et-EE"/>
              </w:rPr>
              <w:lastRenderedPageBreak/>
              <w:t> </w:t>
            </w:r>
          </w:p>
        </w:tc>
        <w:tc>
          <w:tcPr>
            <w:tcW w:w="457" w:type="pct"/>
            <w:tcBorders>
              <w:top w:val="nil"/>
              <w:left w:val="nil"/>
              <w:bottom w:val="nil"/>
              <w:right w:val="single" w:sz="8" w:space="0" w:color="auto"/>
            </w:tcBorders>
            <w:shd w:val="clear" w:color="auto" w:fill="auto"/>
            <w:vAlign w:val="center"/>
            <w:hideMark/>
          </w:tcPr>
          <w:p w14:paraId="18615410" w14:textId="77777777" w:rsidR="00166CFE" w:rsidRPr="00625AE7" w:rsidRDefault="00166CFE" w:rsidP="00737F74">
            <w:pPr>
              <w:rPr>
                <w:color w:val="000000"/>
                <w:lang w:val="et-EE" w:eastAsia="et-EE"/>
              </w:rPr>
            </w:pPr>
            <w:r w:rsidRPr="00625AE7">
              <w:rPr>
                <w:color w:val="000000"/>
                <w:lang w:val="et-EE" w:eastAsia="et-EE"/>
              </w:rPr>
              <w:t>Kunsti ja</w:t>
            </w:r>
          </w:p>
        </w:tc>
        <w:tc>
          <w:tcPr>
            <w:tcW w:w="303" w:type="pct"/>
            <w:vMerge w:val="restart"/>
            <w:tcBorders>
              <w:top w:val="nil"/>
              <w:left w:val="single" w:sz="8" w:space="0" w:color="auto"/>
              <w:bottom w:val="single" w:sz="8" w:space="0" w:color="000000"/>
              <w:right w:val="single" w:sz="8" w:space="0" w:color="auto"/>
            </w:tcBorders>
            <w:shd w:val="clear" w:color="auto" w:fill="auto"/>
            <w:vAlign w:val="center"/>
            <w:hideMark/>
          </w:tcPr>
          <w:p w14:paraId="68E2992A" w14:textId="77777777" w:rsidR="00166CFE" w:rsidRPr="00625AE7" w:rsidRDefault="00166CFE" w:rsidP="00737F74">
            <w:pPr>
              <w:jc w:val="right"/>
              <w:rPr>
                <w:color w:val="000000"/>
                <w:lang w:val="et-EE" w:eastAsia="et-EE"/>
              </w:rPr>
            </w:pPr>
            <w:r w:rsidRPr="00625AE7">
              <w:rPr>
                <w:color w:val="000000"/>
                <w:lang w:val="et-EE" w:eastAsia="et-EE"/>
              </w:rPr>
              <w:t>13</w:t>
            </w:r>
          </w:p>
        </w:tc>
        <w:tc>
          <w:tcPr>
            <w:tcW w:w="356" w:type="pct"/>
            <w:vMerge w:val="restart"/>
            <w:tcBorders>
              <w:top w:val="nil"/>
              <w:left w:val="single" w:sz="8" w:space="0" w:color="auto"/>
              <w:bottom w:val="single" w:sz="8" w:space="0" w:color="000000"/>
              <w:right w:val="single" w:sz="8" w:space="0" w:color="auto"/>
            </w:tcBorders>
            <w:shd w:val="clear" w:color="auto" w:fill="auto"/>
            <w:vAlign w:val="center"/>
            <w:hideMark/>
          </w:tcPr>
          <w:p w14:paraId="581AD8AB" w14:textId="77777777" w:rsidR="00166CFE" w:rsidRPr="00625AE7" w:rsidRDefault="00166CFE" w:rsidP="00737F74">
            <w:pPr>
              <w:rPr>
                <w:color w:val="000000"/>
                <w:lang w:val="et-EE" w:eastAsia="et-EE"/>
              </w:rPr>
            </w:pPr>
            <w:r w:rsidRPr="00625AE7">
              <w:rPr>
                <w:color w:val="000000"/>
                <w:lang w:val="et-EE" w:eastAsia="et-EE"/>
              </w:rPr>
              <w:t> </w:t>
            </w:r>
          </w:p>
        </w:tc>
        <w:tc>
          <w:tcPr>
            <w:tcW w:w="760" w:type="pct"/>
            <w:vMerge w:val="restart"/>
            <w:tcBorders>
              <w:top w:val="nil"/>
              <w:left w:val="single" w:sz="8" w:space="0" w:color="auto"/>
              <w:bottom w:val="single" w:sz="8" w:space="0" w:color="000000"/>
              <w:right w:val="single" w:sz="8" w:space="0" w:color="auto"/>
            </w:tcBorders>
            <w:shd w:val="clear" w:color="auto" w:fill="auto"/>
            <w:vAlign w:val="center"/>
            <w:hideMark/>
          </w:tcPr>
          <w:p w14:paraId="18F6EDFE" w14:textId="77777777" w:rsidR="00166CFE" w:rsidRPr="00625AE7" w:rsidRDefault="00166CFE" w:rsidP="00737F74">
            <w:pPr>
              <w:rPr>
                <w:color w:val="000000"/>
                <w:lang w:val="et-EE" w:eastAsia="et-EE"/>
              </w:rPr>
            </w:pPr>
            <w:r w:rsidRPr="00625AE7">
              <w:rPr>
                <w:color w:val="000000"/>
                <w:lang w:val="et-EE" w:eastAsia="et-EE"/>
              </w:rPr>
              <w:t> </w:t>
            </w:r>
          </w:p>
        </w:tc>
        <w:tc>
          <w:tcPr>
            <w:tcW w:w="1267" w:type="pct"/>
            <w:tcBorders>
              <w:top w:val="nil"/>
              <w:left w:val="nil"/>
              <w:bottom w:val="nil"/>
              <w:right w:val="single" w:sz="8" w:space="0" w:color="auto"/>
            </w:tcBorders>
            <w:shd w:val="clear" w:color="auto" w:fill="auto"/>
            <w:vAlign w:val="center"/>
            <w:hideMark/>
          </w:tcPr>
          <w:p w14:paraId="5414E2E4" w14:textId="77777777" w:rsidR="00166CFE" w:rsidRPr="00625AE7" w:rsidRDefault="00166CFE" w:rsidP="00737F74">
            <w:pPr>
              <w:rPr>
                <w:color w:val="000000"/>
                <w:lang w:val="et-EE" w:eastAsia="et-EE"/>
              </w:rPr>
            </w:pPr>
            <w:r w:rsidRPr="00625AE7">
              <w:rPr>
                <w:color w:val="000000"/>
                <w:lang w:val="et-EE" w:eastAsia="et-EE"/>
              </w:rPr>
              <w:t>§ 38.    Teadus ja kunst ning nende õpetused on vabad.</w:t>
            </w:r>
          </w:p>
        </w:tc>
        <w:tc>
          <w:tcPr>
            <w:tcW w:w="1449" w:type="pct"/>
            <w:tcBorders>
              <w:top w:val="nil"/>
              <w:left w:val="nil"/>
              <w:bottom w:val="nil"/>
              <w:right w:val="single" w:sz="8" w:space="0" w:color="auto"/>
            </w:tcBorders>
            <w:shd w:val="clear" w:color="000000" w:fill="E2EFDA"/>
            <w:vAlign w:val="center"/>
            <w:hideMark/>
          </w:tcPr>
          <w:p w14:paraId="405138D1" w14:textId="77777777" w:rsidR="00166CFE" w:rsidRPr="00625AE7" w:rsidRDefault="00166CFE" w:rsidP="00737F74">
            <w:pPr>
              <w:rPr>
                <w:rFonts w:ascii="Calibri" w:hAnsi="Calibri" w:cs="Calibri"/>
                <w:color w:val="000000"/>
                <w:lang w:val="et-EE" w:eastAsia="et-EE"/>
              </w:rPr>
            </w:pPr>
            <w:r w:rsidRPr="00625AE7">
              <w:rPr>
                <w:rFonts w:ascii="Calibri" w:hAnsi="Calibri" w:cs="Calibri"/>
                <w:color w:val="000000"/>
                <w:lang w:val="et-EE" w:eastAsia="et-EE"/>
              </w:rPr>
              <w:t> </w:t>
            </w:r>
          </w:p>
        </w:tc>
      </w:tr>
      <w:tr w:rsidR="00166CFE" w:rsidRPr="00625AE7" w14:paraId="33E5FE6A" w14:textId="77777777" w:rsidTr="00166CFE">
        <w:trPr>
          <w:gridAfter w:val="1"/>
          <w:wAfter w:w="57" w:type="pct"/>
          <w:trHeight w:val="645"/>
        </w:trPr>
        <w:tc>
          <w:tcPr>
            <w:tcW w:w="351" w:type="pct"/>
            <w:tcBorders>
              <w:top w:val="nil"/>
              <w:left w:val="single" w:sz="8" w:space="0" w:color="auto"/>
              <w:bottom w:val="nil"/>
              <w:right w:val="single" w:sz="8" w:space="0" w:color="auto"/>
            </w:tcBorders>
            <w:shd w:val="clear" w:color="auto" w:fill="auto"/>
            <w:vAlign w:val="center"/>
            <w:hideMark/>
          </w:tcPr>
          <w:p w14:paraId="47BD3BFA" w14:textId="77777777" w:rsidR="00166CFE" w:rsidRPr="00625AE7" w:rsidRDefault="00166CFE" w:rsidP="00737F74">
            <w:pPr>
              <w:rPr>
                <w:rFonts w:ascii="Calibri" w:hAnsi="Calibri" w:cs="Calibri"/>
                <w:color w:val="000000"/>
                <w:lang w:val="et-EE" w:eastAsia="et-EE"/>
              </w:rPr>
            </w:pPr>
            <w:r w:rsidRPr="00625AE7">
              <w:rPr>
                <w:rFonts w:ascii="Calibri" w:hAnsi="Calibri" w:cs="Calibri"/>
                <w:color w:val="000000"/>
                <w:lang w:val="et-EE" w:eastAsia="et-EE"/>
              </w:rPr>
              <w:t> </w:t>
            </w:r>
          </w:p>
        </w:tc>
        <w:tc>
          <w:tcPr>
            <w:tcW w:w="457" w:type="pct"/>
            <w:tcBorders>
              <w:top w:val="nil"/>
              <w:left w:val="nil"/>
              <w:bottom w:val="single" w:sz="8" w:space="0" w:color="auto"/>
              <w:right w:val="single" w:sz="8" w:space="0" w:color="auto"/>
            </w:tcBorders>
            <w:shd w:val="clear" w:color="auto" w:fill="auto"/>
            <w:vAlign w:val="center"/>
            <w:hideMark/>
          </w:tcPr>
          <w:p w14:paraId="41B2C3B5" w14:textId="77777777" w:rsidR="00166CFE" w:rsidRPr="00625AE7" w:rsidRDefault="00166CFE" w:rsidP="00737F74">
            <w:pPr>
              <w:rPr>
                <w:color w:val="000000"/>
                <w:lang w:val="et-EE" w:eastAsia="et-EE"/>
              </w:rPr>
            </w:pPr>
            <w:r w:rsidRPr="00625AE7">
              <w:rPr>
                <w:color w:val="000000"/>
                <w:lang w:val="et-EE" w:eastAsia="et-EE"/>
              </w:rPr>
              <w:t>teaduse vabadus</w:t>
            </w:r>
          </w:p>
        </w:tc>
        <w:tc>
          <w:tcPr>
            <w:tcW w:w="303" w:type="pct"/>
            <w:vMerge/>
            <w:tcBorders>
              <w:top w:val="nil"/>
              <w:left w:val="single" w:sz="8" w:space="0" w:color="auto"/>
              <w:bottom w:val="single" w:sz="8" w:space="0" w:color="000000"/>
              <w:right w:val="single" w:sz="8" w:space="0" w:color="auto"/>
            </w:tcBorders>
            <w:vAlign w:val="center"/>
            <w:hideMark/>
          </w:tcPr>
          <w:p w14:paraId="020AC116" w14:textId="77777777" w:rsidR="00166CFE" w:rsidRPr="00625AE7" w:rsidRDefault="00166CFE" w:rsidP="00737F74">
            <w:pPr>
              <w:rPr>
                <w:color w:val="000000"/>
                <w:lang w:val="et-EE" w:eastAsia="et-EE"/>
              </w:rPr>
            </w:pPr>
          </w:p>
        </w:tc>
        <w:tc>
          <w:tcPr>
            <w:tcW w:w="356" w:type="pct"/>
            <w:vMerge/>
            <w:tcBorders>
              <w:top w:val="nil"/>
              <w:left w:val="single" w:sz="8" w:space="0" w:color="auto"/>
              <w:bottom w:val="single" w:sz="8" w:space="0" w:color="000000"/>
              <w:right w:val="single" w:sz="8" w:space="0" w:color="auto"/>
            </w:tcBorders>
            <w:vAlign w:val="center"/>
            <w:hideMark/>
          </w:tcPr>
          <w:p w14:paraId="719E23A9" w14:textId="77777777" w:rsidR="00166CFE" w:rsidRPr="00625AE7" w:rsidRDefault="00166CFE" w:rsidP="00737F74">
            <w:pPr>
              <w:rPr>
                <w:color w:val="000000"/>
                <w:lang w:val="et-EE" w:eastAsia="et-EE"/>
              </w:rPr>
            </w:pPr>
          </w:p>
        </w:tc>
        <w:tc>
          <w:tcPr>
            <w:tcW w:w="760" w:type="pct"/>
            <w:vMerge/>
            <w:tcBorders>
              <w:top w:val="nil"/>
              <w:left w:val="single" w:sz="8" w:space="0" w:color="auto"/>
              <w:bottom w:val="single" w:sz="8" w:space="0" w:color="000000"/>
              <w:right w:val="single" w:sz="8" w:space="0" w:color="auto"/>
            </w:tcBorders>
            <w:vAlign w:val="center"/>
            <w:hideMark/>
          </w:tcPr>
          <w:p w14:paraId="5ACAECDA" w14:textId="77777777" w:rsidR="00166CFE" w:rsidRPr="00625AE7" w:rsidRDefault="00166CFE" w:rsidP="00737F74">
            <w:pPr>
              <w:rPr>
                <w:color w:val="000000"/>
                <w:lang w:val="et-EE" w:eastAsia="et-EE"/>
              </w:rPr>
            </w:pPr>
          </w:p>
        </w:tc>
        <w:tc>
          <w:tcPr>
            <w:tcW w:w="1267" w:type="pct"/>
            <w:tcBorders>
              <w:top w:val="nil"/>
              <w:left w:val="nil"/>
              <w:bottom w:val="single" w:sz="8" w:space="0" w:color="auto"/>
              <w:right w:val="single" w:sz="8" w:space="0" w:color="auto"/>
            </w:tcBorders>
            <w:shd w:val="clear" w:color="auto" w:fill="auto"/>
            <w:vAlign w:val="center"/>
            <w:hideMark/>
          </w:tcPr>
          <w:p w14:paraId="35ED4BAD" w14:textId="77777777" w:rsidR="00166CFE" w:rsidRPr="00625AE7" w:rsidRDefault="00166CFE" w:rsidP="00737F74">
            <w:pPr>
              <w:rPr>
                <w:color w:val="000000"/>
                <w:lang w:val="et-EE" w:eastAsia="et-EE"/>
              </w:rPr>
            </w:pPr>
            <w:r w:rsidRPr="00625AE7">
              <w:rPr>
                <w:color w:val="000000"/>
                <w:lang w:val="et-EE" w:eastAsia="et-EE"/>
              </w:rPr>
              <w:t xml:space="preserve">  Ülikoolid ja teadusasutused on seaduses ettenähtud piires autonoomsed.</w:t>
            </w:r>
          </w:p>
        </w:tc>
        <w:tc>
          <w:tcPr>
            <w:tcW w:w="1449" w:type="pct"/>
            <w:tcBorders>
              <w:top w:val="nil"/>
              <w:left w:val="nil"/>
              <w:bottom w:val="nil"/>
              <w:right w:val="single" w:sz="8" w:space="0" w:color="auto"/>
            </w:tcBorders>
            <w:shd w:val="clear" w:color="000000" w:fill="E2EFDA"/>
            <w:vAlign w:val="center"/>
            <w:hideMark/>
          </w:tcPr>
          <w:p w14:paraId="6B7CF593" w14:textId="77777777" w:rsidR="00166CFE" w:rsidRPr="00625AE7" w:rsidRDefault="00166CFE" w:rsidP="00737F74">
            <w:pPr>
              <w:rPr>
                <w:rFonts w:ascii="Calibri" w:hAnsi="Calibri" w:cs="Calibri"/>
                <w:color w:val="000000"/>
                <w:lang w:val="et-EE" w:eastAsia="et-EE"/>
              </w:rPr>
            </w:pPr>
            <w:r w:rsidRPr="00625AE7">
              <w:rPr>
                <w:rFonts w:ascii="Calibri" w:hAnsi="Calibri" w:cs="Calibri"/>
                <w:color w:val="000000"/>
                <w:lang w:val="et-EE" w:eastAsia="et-EE"/>
              </w:rPr>
              <w:t> </w:t>
            </w:r>
          </w:p>
        </w:tc>
      </w:tr>
      <w:tr w:rsidR="00166CFE" w:rsidRPr="00625AE7" w14:paraId="33D7F837" w14:textId="77777777" w:rsidTr="00166CFE">
        <w:trPr>
          <w:gridAfter w:val="1"/>
          <w:wAfter w:w="57" w:type="pct"/>
          <w:trHeight w:val="555"/>
        </w:trPr>
        <w:tc>
          <w:tcPr>
            <w:tcW w:w="351" w:type="pct"/>
            <w:tcBorders>
              <w:top w:val="nil"/>
              <w:left w:val="single" w:sz="8" w:space="0" w:color="auto"/>
              <w:bottom w:val="nil"/>
              <w:right w:val="single" w:sz="8" w:space="0" w:color="auto"/>
            </w:tcBorders>
            <w:shd w:val="clear" w:color="auto" w:fill="auto"/>
            <w:vAlign w:val="center"/>
            <w:hideMark/>
          </w:tcPr>
          <w:p w14:paraId="195E05A5" w14:textId="77777777" w:rsidR="00166CFE" w:rsidRPr="00625AE7" w:rsidRDefault="00166CFE" w:rsidP="00737F74">
            <w:pPr>
              <w:rPr>
                <w:rFonts w:ascii="Calibri" w:hAnsi="Calibri" w:cs="Calibri"/>
                <w:color w:val="000000"/>
                <w:lang w:val="et-EE" w:eastAsia="et-EE"/>
              </w:rPr>
            </w:pPr>
            <w:r w:rsidRPr="00625AE7">
              <w:rPr>
                <w:rFonts w:ascii="Calibri" w:hAnsi="Calibri" w:cs="Calibri"/>
                <w:color w:val="000000"/>
                <w:lang w:val="et-EE" w:eastAsia="et-EE"/>
              </w:rPr>
              <w:t> </w:t>
            </w:r>
          </w:p>
        </w:tc>
        <w:tc>
          <w:tcPr>
            <w:tcW w:w="457" w:type="pct"/>
            <w:tcBorders>
              <w:top w:val="nil"/>
              <w:left w:val="nil"/>
              <w:bottom w:val="single" w:sz="8" w:space="0" w:color="auto"/>
              <w:right w:val="single" w:sz="8" w:space="0" w:color="auto"/>
            </w:tcBorders>
            <w:shd w:val="clear" w:color="auto" w:fill="auto"/>
            <w:vAlign w:val="center"/>
            <w:hideMark/>
          </w:tcPr>
          <w:p w14:paraId="470B5C50" w14:textId="77777777" w:rsidR="00166CFE" w:rsidRPr="00625AE7" w:rsidRDefault="00166CFE" w:rsidP="00737F74">
            <w:pPr>
              <w:rPr>
                <w:color w:val="000000"/>
                <w:lang w:val="et-EE" w:eastAsia="et-EE"/>
              </w:rPr>
            </w:pPr>
            <w:r w:rsidRPr="00625AE7">
              <w:rPr>
                <w:color w:val="000000"/>
                <w:lang w:val="et-EE" w:eastAsia="et-EE"/>
              </w:rPr>
              <w:t>Õigus haridusele</w:t>
            </w:r>
          </w:p>
        </w:tc>
        <w:tc>
          <w:tcPr>
            <w:tcW w:w="303" w:type="pct"/>
            <w:tcBorders>
              <w:top w:val="nil"/>
              <w:left w:val="nil"/>
              <w:bottom w:val="single" w:sz="8" w:space="0" w:color="auto"/>
              <w:right w:val="single" w:sz="8" w:space="0" w:color="auto"/>
            </w:tcBorders>
            <w:shd w:val="clear" w:color="auto" w:fill="auto"/>
            <w:vAlign w:val="center"/>
            <w:hideMark/>
          </w:tcPr>
          <w:p w14:paraId="19E14CF2" w14:textId="77777777" w:rsidR="00166CFE" w:rsidRPr="00625AE7" w:rsidRDefault="00166CFE" w:rsidP="00737F74">
            <w:pPr>
              <w:jc w:val="right"/>
              <w:rPr>
                <w:color w:val="000000"/>
                <w:lang w:val="et-EE" w:eastAsia="et-EE"/>
              </w:rPr>
            </w:pPr>
            <w:r w:rsidRPr="00625AE7">
              <w:rPr>
                <w:color w:val="000000"/>
                <w:lang w:val="et-EE" w:eastAsia="et-EE"/>
              </w:rPr>
              <w:t>14</w:t>
            </w:r>
          </w:p>
        </w:tc>
        <w:tc>
          <w:tcPr>
            <w:tcW w:w="356" w:type="pct"/>
            <w:tcBorders>
              <w:top w:val="nil"/>
              <w:left w:val="nil"/>
              <w:bottom w:val="single" w:sz="8" w:space="0" w:color="auto"/>
              <w:right w:val="single" w:sz="8" w:space="0" w:color="auto"/>
            </w:tcBorders>
            <w:shd w:val="clear" w:color="auto" w:fill="auto"/>
            <w:vAlign w:val="center"/>
            <w:hideMark/>
          </w:tcPr>
          <w:p w14:paraId="73519842" w14:textId="77777777" w:rsidR="00166CFE" w:rsidRPr="00625AE7" w:rsidRDefault="00166CFE" w:rsidP="00737F74">
            <w:pPr>
              <w:jc w:val="right"/>
              <w:rPr>
                <w:color w:val="000000"/>
                <w:lang w:val="et-EE" w:eastAsia="et-EE"/>
              </w:rPr>
            </w:pPr>
            <w:r w:rsidRPr="00625AE7">
              <w:rPr>
                <w:color w:val="000000"/>
                <w:lang w:val="et-EE" w:eastAsia="et-EE"/>
              </w:rPr>
              <w:t>24</w:t>
            </w:r>
          </w:p>
        </w:tc>
        <w:tc>
          <w:tcPr>
            <w:tcW w:w="760" w:type="pct"/>
            <w:tcBorders>
              <w:top w:val="nil"/>
              <w:left w:val="nil"/>
              <w:bottom w:val="single" w:sz="8" w:space="0" w:color="auto"/>
              <w:right w:val="single" w:sz="8" w:space="0" w:color="auto"/>
            </w:tcBorders>
            <w:shd w:val="clear" w:color="auto" w:fill="auto"/>
            <w:vAlign w:val="center"/>
            <w:hideMark/>
          </w:tcPr>
          <w:p w14:paraId="1C4B0C99" w14:textId="77777777" w:rsidR="00166CFE" w:rsidRPr="00625AE7" w:rsidRDefault="00166CFE" w:rsidP="00737F74">
            <w:pPr>
              <w:rPr>
                <w:color w:val="000000"/>
                <w:lang w:val="et-EE" w:eastAsia="et-EE"/>
              </w:rPr>
            </w:pPr>
            <w:r w:rsidRPr="00625AE7">
              <w:rPr>
                <w:color w:val="000000"/>
                <w:lang w:val="et-EE" w:eastAsia="et-EE"/>
              </w:rPr>
              <w:t>Haridus</w:t>
            </w:r>
          </w:p>
        </w:tc>
        <w:tc>
          <w:tcPr>
            <w:tcW w:w="1267" w:type="pct"/>
            <w:tcBorders>
              <w:top w:val="nil"/>
              <w:left w:val="nil"/>
              <w:bottom w:val="single" w:sz="8" w:space="0" w:color="auto"/>
              <w:right w:val="single" w:sz="8" w:space="0" w:color="auto"/>
            </w:tcBorders>
            <w:shd w:val="clear" w:color="auto" w:fill="auto"/>
            <w:vAlign w:val="center"/>
            <w:hideMark/>
          </w:tcPr>
          <w:p w14:paraId="062EFD5D" w14:textId="77777777" w:rsidR="00166CFE" w:rsidRPr="00625AE7" w:rsidRDefault="00166CFE" w:rsidP="00737F74">
            <w:pPr>
              <w:rPr>
                <w:color w:val="000000"/>
                <w:lang w:val="et-EE" w:eastAsia="et-EE"/>
              </w:rPr>
            </w:pPr>
            <w:r w:rsidRPr="00625AE7">
              <w:rPr>
                <w:color w:val="000000"/>
                <w:lang w:val="et-EE" w:eastAsia="et-EE"/>
              </w:rPr>
              <w:t>§ 37 Igaühel on õigus haridusele</w:t>
            </w:r>
          </w:p>
        </w:tc>
        <w:tc>
          <w:tcPr>
            <w:tcW w:w="1449" w:type="pct"/>
            <w:tcBorders>
              <w:top w:val="nil"/>
              <w:left w:val="nil"/>
              <w:bottom w:val="nil"/>
              <w:right w:val="single" w:sz="8" w:space="0" w:color="auto"/>
            </w:tcBorders>
            <w:shd w:val="clear" w:color="000000" w:fill="E2EFDA"/>
            <w:vAlign w:val="center"/>
            <w:hideMark/>
          </w:tcPr>
          <w:p w14:paraId="53BA799A" w14:textId="77777777" w:rsidR="00166CFE" w:rsidRPr="00625AE7" w:rsidRDefault="00166CFE" w:rsidP="00737F74">
            <w:pPr>
              <w:rPr>
                <w:rFonts w:ascii="Calibri" w:hAnsi="Calibri" w:cs="Calibri"/>
                <w:color w:val="000000"/>
                <w:lang w:val="et-EE" w:eastAsia="et-EE"/>
              </w:rPr>
            </w:pPr>
            <w:r w:rsidRPr="00625AE7">
              <w:rPr>
                <w:rFonts w:ascii="Calibri" w:hAnsi="Calibri" w:cs="Calibri"/>
                <w:color w:val="000000"/>
                <w:lang w:val="et-EE" w:eastAsia="et-EE"/>
              </w:rPr>
              <w:t> </w:t>
            </w:r>
          </w:p>
        </w:tc>
      </w:tr>
      <w:tr w:rsidR="00166CFE" w:rsidRPr="00625AE7" w14:paraId="5F39F9EB" w14:textId="77777777" w:rsidTr="00166CFE">
        <w:trPr>
          <w:gridAfter w:val="1"/>
          <w:wAfter w:w="57" w:type="pct"/>
          <w:trHeight w:val="645"/>
        </w:trPr>
        <w:tc>
          <w:tcPr>
            <w:tcW w:w="351" w:type="pct"/>
            <w:tcBorders>
              <w:top w:val="nil"/>
              <w:left w:val="single" w:sz="8" w:space="0" w:color="auto"/>
              <w:bottom w:val="nil"/>
              <w:right w:val="single" w:sz="8" w:space="0" w:color="auto"/>
            </w:tcBorders>
            <w:shd w:val="clear" w:color="auto" w:fill="auto"/>
            <w:vAlign w:val="center"/>
            <w:hideMark/>
          </w:tcPr>
          <w:p w14:paraId="7F5A25B3" w14:textId="77777777" w:rsidR="00166CFE" w:rsidRPr="00625AE7" w:rsidRDefault="00166CFE" w:rsidP="00737F74">
            <w:pPr>
              <w:rPr>
                <w:rFonts w:ascii="Calibri" w:hAnsi="Calibri" w:cs="Calibri"/>
                <w:color w:val="000000"/>
                <w:lang w:val="et-EE" w:eastAsia="et-EE"/>
              </w:rPr>
            </w:pPr>
            <w:r w:rsidRPr="00625AE7">
              <w:rPr>
                <w:rFonts w:ascii="Calibri" w:hAnsi="Calibri" w:cs="Calibri"/>
                <w:color w:val="000000"/>
                <w:lang w:val="et-EE" w:eastAsia="et-EE"/>
              </w:rPr>
              <w:t> </w:t>
            </w:r>
          </w:p>
        </w:tc>
        <w:tc>
          <w:tcPr>
            <w:tcW w:w="457" w:type="pct"/>
            <w:tcBorders>
              <w:top w:val="nil"/>
              <w:left w:val="nil"/>
              <w:bottom w:val="single" w:sz="8" w:space="0" w:color="auto"/>
              <w:right w:val="single" w:sz="8" w:space="0" w:color="auto"/>
            </w:tcBorders>
            <w:shd w:val="clear" w:color="auto" w:fill="auto"/>
            <w:vAlign w:val="center"/>
            <w:hideMark/>
          </w:tcPr>
          <w:p w14:paraId="40654E6C" w14:textId="77777777" w:rsidR="00166CFE" w:rsidRPr="00625AE7" w:rsidRDefault="00166CFE" w:rsidP="00737F74">
            <w:pPr>
              <w:rPr>
                <w:color w:val="000000"/>
                <w:lang w:val="et-EE" w:eastAsia="et-EE"/>
              </w:rPr>
            </w:pPr>
            <w:r w:rsidRPr="00625AE7">
              <w:rPr>
                <w:color w:val="000000"/>
                <w:lang w:val="et-EE" w:eastAsia="et-EE"/>
              </w:rPr>
              <w:t>Kutsevabadus ja õigus teha tööd</w:t>
            </w:r>
          </w:p>
        </w:tc>
        <w:tc>
          <w:tcPr>
            <w:tcW w:w="303" w:type="pct"/>
            <w:tcBorders>
              <w:top w:val="nil"/>
              <w:left w:val="nil"/>
              <w:bottom w:val="single" w:sz="8" w:space="0" w:color="auto"/>
              <w:right w:val="single" w:sz="8" w:space="0" w:color="auto"/>
            </w:tcBorders>
            <w:shd w:val="clear" w:color="auto" w:fill="auto"/>
            <w:vAlign w:val="center"/>
            <w:hideMark/>
          </w:tcPr>
          <w:p w14:paraId="097E4B98" w14:textId="77777777" w:rsidR="00166CFE" w:rsidRPr="00625AE7" w:rsidRDefault="00166CFE" w:rsidP="00737F74">
            <w:pPr>
              <w:jc w:val="right"/>
              <w:rPr>
                <w:color w:val="000000"/>
                <w:lang w:val="et-EE" w:eastAsia="et-EE"/>
              </w:rPr>
            </w:pPr>
            <w:r w:rsidRPr="00625AE7">
              <w:rPr>
                <w:color w:val="000000"/>
                <w:lang w:val="et-EE" w:eastAsia="et-EE"/>
              </w:rPr>
              <w:t>15</w:t>
            </w:r>
          </w:p>
        </w:tc>
        <w:tc>
          <w:tcPr>
            <w:tcW w:w="356" w:type="pct"/>
            <w:tcBorders>
              <w:top w:val="nil"/>
              <w:left w:val="nil"/>
              <w:bottom w:val="single" w:sz="8" w:space="0" w:color="auto"/>
              <w:right w:val="single" w:sz="8" w:space="0" w:color="auto"/>
            </w:tcBorders>
            <w:shd w:val="clear" w:color="auto" w:fill="auto"/>
            <w:vAlign w:val="center"/>
            <w:hideMark/>
          </w:tcPr>
          <w:p w14:paraId="4D26CF33" w14:textId="77777777" w:rsidR="00166CFE" w:rsidRPr="00625AE7" w:rsidRDefault="00166CFE" w:rsidP="00737F74">
            <w:pPr>
              <w:jc w:val="right"/>
              <w:rPr>
                <w:color w:val="000000"/>
                <w:lang w:val="et-EE" w:eastAsia="et-EE"/>
              </w:rPr>
            </w:pPr>
            <w:r w:rsidRPr="00625AE7">
              <w:rPr>
                <w:color w:val="000000"/>
                <w:lang w:val="et-EE" w:eastAsia="et-EE"/>
              </w:rPr>
              <w:t>27</w:t>
            </w:r>
          </w:p>
        </w:tc>
        <w:tc>
          <w:tcPr>
            <w:tcW w:w="760" w:type="pct"/>
            <w:tcBorders>
              <w:top w:val="nil"/>
              <w:left w:val="nil"/>
              <w:bottom w:val="single" w:sz="8" w:space="0" w:color="auto"/>
              <w:right w:val="single" w:sz="8" w:space="0" w:color="auto"/>
            </w:tcBorders>
            <w:shd w:val="clear" w:color="auto" w:fill="auto"/>
            <w:vAlign w:val="center"/>
            <w:hideMark/>
          </w:tcPr>
          <w:p w14:paraId="64E7AE38" w14:textId="77777777" w:rsidR="00166CFE" w:rsidRPr="00625AE7" w:rsidRDefault="00166CFE" w:rsidP="00737F74">
            <w:pPr>
              <w:rPr>
                <w:color w:val="000000"/>
                <w:lang w:val="et-EE" w:eastAsia="et-EE"/>
              </w:rPr>
            </w:pPr>
            <w:r w:rsidRPr="00625AE7">
              <w:rPr>
                <w:color w:val="000000"/>
                <w:lang w:val="et-EE" w:eastAsia="et-EE"/>
              </w:rPr>
              <w:t>Töö ja tööhõive</w:t>
            </w:r>
          </w:p>
        </w:tc>
        <w:tc>
          <w:tcPr>
            <w:tcW w:w="1267" w:type="pct"/>
            <w:tcBorders>
              <w:top w:val="nil"/>
              <w:left w:val="nil"/>
              <w:bottom w:val="single" w:sz="8" w:space="0" w:color="auto"/>
              <w:right w:val="single" w:sz="8" w:space="0" w:color="auto"/>
            </w:tcBorders>
            <w:shd w:val="clear" w:color="auto" w:fill="auto"/>
            <w:vAlign w:val="center"/>
            <w:hideMark/>
          </w:tcPr>
          <w:p w14:paraId="27137A41" w14:textId="77777777" w:rsidR="00166CFE" w:rsidRPr="00625AE7" w:rsidRDefault="00166CFE" w:rsidP="00737F74">
            <w:pPr>
              <w:rPr>
                <w:color w:val="000000"/>
                <w:lang w:val="et-EE" w:eastAsia="et-EE"/>
              </w:rPr>
            </w:pPr>
            <w:r w:rsidRPr="00625AE7">
              <w:rPr>
                <w:color w:val="000000"/>
                <w:lang w:val="et-EE" w:eastAsia="et-EE"/>
              </w:rPr>
              <w:t xml:space="preserve">§ 29.    Eesti kodanikul on õigus vabalt valida tegevusala, elukutset ja töökohta.  </w:t>
            </w:r>
          </w:p>
        </w:tc>
        <w:tc>
          <w:tcPr>
            <w:tcW w:w="1449" w:type="pct"/>
            <w:tcBorders>
              <w:top w:val="nil"/>
              <w:left w:val="nil"/>
              <w:bottom w:val="nil"/>
              <w:right w:val="single" w:sz="8" w:space="0" w:color="auto"/>
            </w:tcBorders>
            <w:shd w:val="clear" w:color="000000" w:fill="E2EFDA"/>
            <w:vAlign w:val="center"/>
            <w:hideMark/>
          </w:tcPr>
          <w:p w14:paraId="3145D646" w14:textId="77777777" w:rsidR="00166CFE" w:rsidRPr="00625AE7" w:rsidRDefault="00166CFE" w:rsidP="00737F74">
            <w:pPr>
              <w:rPr>
                <w:rFonts w:ascii="Calibri" w:hAnsi="Calibri" w:cs="Calibri"/>
                <w:color w:val="000000"/>
                <w:lang w:val="et-EE" w:eastAsia="et-EE"/>
              </w:rPr>
            </w:pPr>
            <w:r w:rsidRPr="00625AE7">
              <w:rPr>
                <w:rFonts w:ascii="Calibri" w:hAnsi="Calibri" w:cs="Calibri"/>
                <w:color w:val="000000"/>
                <w:lang w:val="et-EE" w:eastAsia="et-EE"/>
              </w:rPr>
              <w:t> </w:t>
            </w:r>
          </w:p>
        </w:tc>
      </w:tr>
      <w:tr w:rsidR="00166CFE" w:rsidRPr="00625AE7" w14:paraId="5DB16FD9" w14:textId="77777777" w:rsidTr="00166CFE">
        <w:trPr>
          <w:gridAfter w:val="1"/>
          <w:wAfter w:w="57" w:type="pct"/>
          <w:trHeight w:val="645"/>
        </w:trPr>
        <w:tc>
          <w:tcPr>
            <w:tcW w:w="351" w:type="pct"/>
            <w:tcBorders>
              <w:top w:val="nil"/>
              <w:left w:val="single" w:sz="8" w:space="0" w:color="auto"/>
              <w:bottom w:val="nil"/>
              <w:right w:val="single" w:sz="8" w:space="0" w:color="auto"/>
            </w:tcBorders>
            <w:shd w:val="clear" w:color="auto" w:fill="auto"/>
            <w:vAlign w:val="center"/>
            <w:hideMark/>
          </w:tcPr>
          <w:p w14:paraId="4E3598F1" w14:textId="77777777" w:rsidR="00166CFE" w:rsidRPr="00625AE7" w:rsidRDefault="00166CFE" w:rsidP="00737F74">
            <w:pPr>
              <w:rPr>
                <w:rFonts w:ascii="Calibri" w:hAnsi="Calibri" w:cs="Calibri"/>
                <w:color w:val="000000"/>
                <w:lang w:val="et-EE" w:eastAsia="et-EE"/>
              </w:rPr>
            </w:pPr>
            <w:r w:rsidRPr="00625AE7">
              <w:rPr>
                <w:rFonts w:ascii="Calibri" w:hAnsi="Calibri" w:cs="Calibri"/>
                <w:color w:val="000000"/>
                <w:lang w:val="et-EE" w:eastAsia="et-EE"/>
              </w:rPr>
              <w:t> </w:t>
            </w:r>
          </w:p>
        </w:tc>
        <w:tc>
          <w:tcPr>
            <w:tcW w:w="457" w:type="pct"/>
            <w:tcBorders>
              <w:top w:val="nil"/>
              <w:left w:val="nil"/>
              <w:bottom w:val="single" w:sz="8" w:space="0" w:color="auto"/>
              <w:right w:val="single" w:sz="8" w:space="0" w:color="auto"/>
            </w:tcBorders>
            <w:shd w:val="clear" w:color="auto" w:fill="auto"/>
            <w:vAlign w:val="center"/>
            <w:hideMark/>
          </w:tcPr>
          <w:p w14:paraId="793936F4" w14:textId="77777777" w:rsidR="00166CFE" w:rsidRPr="00625AE7" w:rsidRDefault="00166CFE" w:rsidP="00737F74">
            <w:pPr>
              <w:rPr>
                <w:color w:val="000000"/>
                <w:lang w:val="et-EE" w:eastAsia="et-EE"/>
              </w:rPr>
            </w:pPr>
            <w:r w:rsidRPr="00625AE7">
              <w:rPr>
                <w:color w:val="000000"/>
                <w:lang w:val="et-EE" w:eastAsia="et-EE"/>
              </w:rPr>
              <w:t>Ettevõtlusvabadus</w:t>
            </w:r>
          </w:p>
        </w:tc>
        <w:tc>
          <w:tcPr>
            <w:tcW w:w="303" w:type="pct"/>
            <w:tcBorders>
              <w:top w:val="nil"/>
              <w:left w:val="nil"/>
              <w:bottom w:val="single" w:sz="8" w:space="0" w:color="auto"/>
              <w:right w:val="single" w:sz="8" w:space="0" w:color="auto"/>
            </w:tcBorders>
            <w:shd w:val="clear" w:color="auto" w:fill="auto"/>
            <w:vAlign w:val="center"/>
            <w:hideMark/>
          </w:tcPr>
          <w:p w14:paraId="22FE33F1" w14:textId="77777777" w:rsidR="00166CFE" w:rsidRPr="00625AE7" w:rsidRDefault="00166CFE" w:rsidP="00737F74">
            <w:pPr>
              <w:jc w:val="right"/>
              <w:rPr>
                <w:color w:val="000000"/>
                <w:lang w:val="et-EE" w:eastAsia="et-EE"/>
              </w:rPr>
            </w:pPr>
            <w:r w:rsidRPr="00625AE7">
              <w:rPr>
                <w:color w:val="000000"/>
                <w:lang w:val="et-EE" w:eastAsia="et-EE"/>
              </w:rPr>
              <w:t>16</w:t>
            </w:r>
          </w:p>
        </w:tc>
        <w:tc>
          <w:tcPr>
            <w:tcW w:w="356" w:type="pct"/>
            <w:tcBorders>
              <w:top w:val="nil"/>
              <w:left w:val="nil"/>
              <w:bottom w:val="single" w:sz="8" w:space="0" w:color="auto"/>
              <w:right w:val="single" w:sz="8" w:space="0" w:color="auto"/>
            </w:tcBorders>
            <w:shd w:val="clear" w:color="auto" w:fill="auto"/>
            <w:vAlign w:val="center"/>
            <w:hideMark/>
          </w:tcPr>
          <w:p w14:paraId="0D1B5D6D" w14:textId="77777777" w:rsidR="00166CFE" w:rsidRPr="00625AE7" w:rsidRDefault="00166CFE" w:rsidP="00737F74">
            <w:pPr>
              <w:rPr>
                <w:color w:val="000000"/>
                <w:lang w:val="et-EE" w:eastAsia="et-EE"/>
              </w:rPr>
            </w:pPr>
            <w:r w:rsidRPr="00625AE7">
              <w:rPr>
                <w:color w:val="000000"/>
                <w:lang w:val="et-EE" w:eastAsia="et-EE"/>
              </w:rPr>
              <w:t> </w:t>
            </w:r>
          </w:p>
        </w:tc>
        <w:tc>
          <w:tcPr>
            <w:tcW w:w="760" w:type="pct"/>
            <w:tcBorders>
              <w:top w:val="nil"/>
              <w:left w:val="nil"/>
              <w:bottom w:val="single" w:sz="8" w:space="0" w:color="auto"/>
              <w:right w:val="single" w:sz="8" w:space="0" w:color="auto"/>
            </w:tcBorders>
            <w:shd w:val="clear" w:color="auto" w:fill="auto"/>
            <w:vAlign w:val="center"/>
            <w:hideMark/>
          </w:tcPr>
          <w:p w14:paraId="6DDBCCE7" w14:textId="77777777" w:rsidR="00166CFE" w:rsidRPr="00625AE7" w:rsidRDefault="00166CFE" w:rsidP="00737F74">
            <w:pPr>
              <w:rPr>
                <w:color w:val="000000"/>
                <w:lang w:val="et-EE" w:eastAsia="et-EE"/>
              </w:rPr>
            </w:pPr>
            <w:r w:rsidRPr="00625AE7">
              <w:rPr>
                <w:color w:val="000000"/>
                <w:lang w:val="et-EE" w:eastAsia="et-EE"/>
              </w:rPr>
              <w:t> </w:t>
            </w:r>
          </w:p>
        </w:tc>
        <w:tc>
          <w:tcPr>
            <w:tcW w:w="1267" w:type="pct"/>
            <w:tcBorders>
              <w:top w:val="nil"/>
              <w:left w:val="nil"/>
              <w:bottom w:val="single" w:sz="8" w:space="0" w:color="auto"/>
              <w:right w:val="single" w:sz="8" w:space="0" w:color="auto"/>
            </w:tcBorders>
            <w:shd w:val="clear" w:color="auto" w:fill="auto"/>
            <w:vAlign w:val="center"/>
            <w:hideMark/>
          </w:tcPr>
          <w:p w14:paraId="24509D80" w14:textId="77777777" w:rsidR="00166CFE" w:rsidRPr="00625AE7" w:rsidRDefault="00166CFE" w:rsidP="00737F74">
            <w:pPr>
              <w:rPr>
                <w:color w:val="000000"/>
                <w:lang w:val="et-EE" w:eastAsia="et-EE"/>
              </w:rPr>
            </w:pPr>
            <w:r w:rsidRPr="00625AE7">
              <w:rPr>
                <w:color w:val="000000"/>
                <w:lang w:val="et-EE" w:eastAsia="et-EE"/>
              </w:rPr>
              <w:t>§ 31 Eesti kodanikel on õigus tegeleda ettevõtlusega</w:t>
            </w:r>
          </w:p>
        </w:tc>
        <w:tc>
          <w:tcPr>
            <w:tcW w:w="1449" w:type="pct"/>
            <w:tcBorders>
              <w:top w:val="nil"/>
              <w:left w:val="nil"/>
              <w:bottom w:val="nil"/>
              <w:right w:val="single" w:sz="8" w:space="0" w:color="auto"/>
            </w:tcBorders>
            <w:shd w:val="clear" w:color="000000" w:fill="E2EFDA"/>
            <w:vAlign w:val="center"/>
            <w:hideMark/>
          </w:tcPr>
          <w:p w14:paraId="43B6FA69" w14:textId="77777777" w:rsidR="00166CFE" w:rsidRPr="00625AE7" w:rsidRDefault="00166CFE" w:rsidP="00737F74">
            <w:pPr>
              <w:rPr>
                <w:rFonts w:ascii="Calibri" w:hAnsi="Calibri" w:cs="Calibri"/>
                <w:color w:val="000000"/>
                <w:lang w:val="et-EE" w:eastAsia="et-EE"/>
              </w:rPr>
            </w:pPr>
            <w:r w:rsidRPr="00625AE7">
              <w:rPr>
                <w:rFonts w:ascii="Calibri" w:hAnsi="Calibri" w:cs="Calibri"/>
                <w:color w:val="000000"/>
                <w:lang w:val="et-EE" w:eastAsia="et-EE"/>
              </w:rPr>
              <w:t> </w:t>
            </w:r>
          </w:p>
        </w:tc>
      </w:tr>
      <w:tr w:rsidR="00166CFE" w:rsidRPr="00625AE7" w14:paraId="43DC907E" w14:textId="77777777" w:rsidTr="00166CFE">
        <w:trPr>
          <w:gridAfter w:val="1"/>
          <w:wAfter w:w="57" w:type="pct"/>
          <w:trHeight w:val="645"/>
        </w:trPr>
        <w:tc>
          <w:tcPr>
            <w:tcW w:w="351" w:type="pct"/>
            <w:tcBorders>
              <w:top w:val="nil"/>
              <w:left w:val="single" w:sz="8" w:space="0" w:color="auto"/>
              <w:bottom w:val="nil"/>
              <w:right w:val="single" w:sz="8" w:space="0" w:color="auto"/>
            </w:tcBorders>
            <w:shd w:val="clear" w:color="auto" w:fill="auto"/>
            <w:vAlign w:val="center"/>
            <w:hideMark/>
          </w:tcPr>
          <w:p w14:paraId="7B1CD2A3" w14:textId="77777777" w:rsidR="00166CFE" w:rsidRPr="00625AE7" w:rsidRDefault="00166CFE" w:rsidP="00737F74">
            <w:pPr>
              <w:rPr>
                <w:rFonts w:ascii="Calibri" w:hAnsi="Calibri" w:cs="Calibri"/>
                <w:color w:val="000000"/>
                <w:lang w:val="et-EE" w:eastAsia="et-EE"/>
              </w:rPr>
            </w:pPr>
            <w:r w:rsidRPr="00625AE7">
              <w:rPr>
                <w:rFonts w:ascii="Calibri" w:hAnsi="Calibri" w:cs="Calibri"/>
                <w:color w:val="000000"/>
                <w:lang w:val="et-EE" w:eastAsia="et-EE"/>
              </w:rPr>
              <w:t> </w:t>
            </w:r>
          </w:p>
        </w:tc>
        <w:tc>
          <w:tcPr>
            <w:tcW w:w="457" w:type="pct"/>
            <w:tcBorders>
              <w:top w:val="nil"/>
              <w:left w:val="nil"/>
              <w:bottom w:val="single" w:sz="8" w:space="0" w:color="auto"/>
              <w:right w:val="single" w:sz="8" w:space="0" w:color="auto"/>
            </w:tcBorders>
            <w:shd w:val="clear" w:color="auto" w:fill="auto"/>
            <w:vAlign w:val="center"/>
            <w:hideMark/>
          </w:tcPr>
          <w:p w14:paraId="1BC9AC41" w14:textId="77777777" w:rsidR="00166CFE" w:rsidRPr="00625AE7" w:rsidRDefault="00166CFE" w:rsidP="00737F74">
            <w:pPr>
              <w:rPr>
                <w:color w:val="000000"/>
                <w:lang w:val="et-EE" w:eastAsia="et-EE"/>
              </w:rPr>
            </w:pPr>
            <w:r w:rsidRPr="00625AE7">
              <w:rPr>
                <w:color w:val="000000"/>
                <w:lang w:val="et-EE" w:eastAsia="et-EE"/>
              </w:rPr>
              <w:t xml:space="preserve">Õigus omandile </w:t>
            </w:r>
          </w:p>
        </w:tc>
        <w:tc>
          <w:tcPr>
            <w:tcW w:w="303" w:type="pct"/>
            <w:tcBorders>
              <w:top w:val="nil"/>
              <w:left w:val="nil"/>
              <w:bottom w:val="single" w:sz="8" w:space="0" w:color="auto"/>
              <w:right w:val="single" w:sz="8" w:space="0" w:color="auto"/>
            </w:tcBorders>
            <w:shd w:val="clear" w:color="auto" w:fill="auto"/>
            <w:vAlign w:val="center"/>
            <w:hideMark/>
          </w:tcPr>
          <w:p w14:paraId="22E208F7" w14:textId="77777777" w:rsidR="00166CFE" w:rsidRPr="00625AE7" w:rsidRDefault="00166CFE" w:rsidP="00737F74">
            <w:pPr>
              <w:jc w:val="right"/>
              <w:rPr>
                <w:color w:val="000000"/>
                <w:lang w:val="et-EE" w:eastAsia="et-EE"/>
              </w:rPr>
            </w:pPr>
            <w:r w:rsidRPr="00625AE7">
              <w:rPr>
                <w:color w:val="000000"/>
                <w:lang w:val="et-EE" w:eastAsia="et-EE"/>
              </w:rPr>
              <w:t>17</w:t>
            </w:r>
          </w:p>
        </w:tc>
        <w:tc>
          <w:tcPr>
            <w:tcW w:w="356" w:type="pct"/>
            <w:tcBorders>
              <w:top w:val="nil"/>
              <w:left w:val="nil"/>
              <w:bottom w:val="single" w:sz="8" w:space="0" w:color="auto"/>
              <w:right w:val="single" w:sz="8" w:space="0" w:color="auto"/>
            </w:tcBorders>
            <w:shd w:val="clear" w:color="auto" w:fill="auto"/>
            <w:vAlign w:val="center"/>
            <w:hideMark/>
          </w:tcPr>
          <w:p w14:paraId="547EACEB" w14:textId="77777777" w:rsidR="00166CFE" w:rsidRPr="00625AE7" w:rsidRDefault="00166CFE" w:rsidP="00737F74">
            <w:pPr>
              <w:rPr>
                <w:color w:val="000000"/>
                <w:lang w:val="et-EE" w:eastAsia="et-EE"/>
              </w:rPr>
            </w:pPr>
            <w:r w:rsidRPr="00625AE7">
              <w:rPr>
                <w:color w:val="000000"/>
                <w:lang w:val="et-EE" w:eastAsia="et-EE"/>
              </w:rPr>
              <w:t> </w:t>
            </w:r>
          </w:p>
        </w:tc>
        <w:tc>
          <w:tcPr>
            <w:tcW w:w="760" w:type="pct"/>
            <w:tcBorders>
              <w:top w:val="nil"/>
              <w:left w:val="nil"/>
              <w:bottom w:val="single" w:sz="8" w:space="0" w:color="auto"/>
              <w:right w:val="single" w:sz="8" w:space="0" w:color="auto"/>
            </w:tcBorders>
            <w:shd w:val="clear" w:color="auto" w:fill="auto"/>
            <w:vAlign w:val="center"/>
            <w:hideMark/>
          </w:tcPr>
          <w:p w14:paraId="1ABC8E43" w14:textId="77777777" w:rsidR="00166CFE" w:rsidRPr="00625AE7" w:rsidRDefault="00166CFE" w:rsidP="00737F74">
            <w:pPr>
              <w:rPr>
                <w:color w:val="000000"/>
                <w:lang w:val="et-EE" w:eastAsia="et-EE"/>
              </w:rPr>
            </w:pPr>
            <w:r w:rsidRPr="00625AE7">
              <w:rPr>
                <w:color w:val="000000"/>
                <w:lang w:val="et-EE" w:eastAsia="et-EE"/>
              </w:rPr>
              <w:t> </w:t>
            </w:r>
          </w:p>
        </w:tc>
        <w:tc>
          <w:tcPr>
            <w:tcW w:w="1267" w:type="pct"/>
            <w:tcBorders>
              <w:top w:val="nil"/>
              <w:left w:val="nil"/>
              <w:bottom w:val="single" w:sz="8" w:space="0" w:color="auto"/>
              <w:right w:val="single" w:sz="8" w:space="0" w:color="auto"/>
            </w:tcBorders>
            <w:shd w:val="clear" w:color="auto" w:fill="auto"/>
            <w:vAlign w:val="center"/>
            <w:hideMark/>
          </w:tcPr>
          <w:p w14:paraId="4EAA607A" w14:textId="77777777" w:rsidR="00166CFE" w:rsidRPr="00625AE7" w:rsidRDefault="00166CFE" w:rsidP="00737F74">
            <w:pPr>
              <w:rPr>
                <w:color w:val="000000"/>
                <w:lang w:val="et-EE" w:eastAsia="et-EE"/>
              </w:rPr>
            </w:pPr>
            <w:r w:rsidRPr="00625AE7">
              <w:rPr>
                <w:color w:val="000000"/>
                <w:lang w:val="et-EE" w:eastAsia="et-EE"/>
              </w:rPr>
              <w:t>§ 32 Igaühe omand on puutumatu ja võrdselt kaitstud</w:t>
            </w:r>
          </w:p>
        </w:tc>
        <w:tc>
          <w:tcPr>
            <w:tcW w:w="1449" w:type="pct"/>
            <w:tcBorders>
              <w:top w:val="nil"/>
              <w:left w:val="nil"/>
              <w:bottom w:val="nil"/>
              <w:right w:val="single" w:sz="8" w:space="0" w:color="auto"/>
            </w:tcBorders>
            <w:shd w:val="clear" w:color="000000" w:fill="E2EFDA"/>
            <w:vAlign w:val="center"/>
            <w:hideMark/>
          </w:tcPr>
          <w:p w14:paraId="794414BD" w14:textId="77777777" w:rsidR="00166CFE" w:rsidRPr="00625AE7" w:rsidRDefault="00166CFE" w:rsidP="00737F74">
            <w:pPr>
              <w:rPr>
                <w:rFonts w:ascii="Calibri" w:hAnsi="Calibri" w:cs="Calibri"/>
                <w:color w:val="000000"/>
                <w:lang w:val="et-EE" w:eastAsia="et-EE"/>
              </w:rPr>
            </w:pPr>
            <w:r w:rsidRPr="00625AE7">
              <w:rPr>
                <w:rFonts w:ascii="Calibri" w:hAnsi="Calibri" w:cs="Calibri"/>
                <w:color w:val="000000"/>
                <w:lang w:val="et-EE" w:eastAsia="et-EE"/>
              </w:rPr>
              <w:t> </w:t>
            </w:r>
          </w:p>
        </w:tc>
      </w:tr>
      <w:tr w:rsidR="00166CFE" w:rsidRPr="00625AE7" w14:paraId="079150AA" w14:textId="77777777" w:rsidTr="00166CFE">
        <w:trPr>
          <w:gridAfter w:val="1"/>
          <w:wAfter w:w="57" w:type="pct"/>
          <w:trHeight w:val="1035"/>
        </w:trPr>
        <w:tc>
          <w:tcPr>
            <w:tcW w:w="351" w:type="pct"/>
            <w:tcBorders>
              <w:top w:val="nil"/>
              <w:left w:val="single" w:sz="8" w:space="0" w:color="auto"/>
              <w:bottom w:val="nil"/>
              <w:right w:val="single" w:sz="8" w:space="0" w:color="auto"/>
            </w:tcBorders>
            <w:shd w:val="clear" w:color="auto" w:fill="auto"/>
            <w:vAlign w:val="center"/>
            <w:hideMark/>
          </w:tcPr>
          <w:p w14:paraId="7FA01919" w14:textId="77777777" w:rsidR="00166CFE" w:rsidRPr="00625AE7" w:rsidRDefault="00166CFE" w:rsidP="00737F74">
            <w:pPr>
              <w:rPr>
                <w:rFonts w:ascii="Calibri" w:hAnsi="Calibri" w:cs="Calibri"/>
                <w:color w:val="000000"/>
                <w:lang w:val="et-EE" w:eastAsia="et-EE"/>
              </w:rPr>
            </w:pPr>
            <w:r w:rsidRPr="00625AE7">
              <w:rPr>
                <w:rFonts w:ascii="Calibri" w:hAnsi="Calibri" w:cs="Calibri"/>
                <w:color w:val="000000"/>
                <w:lang w:val="et-EE" w:eastAsia="et-EE"/>
              </w:rPr>
              <w:t> </w:t>
            </w:r>
          </w:p>
        </w:tc>
        <w:tc>
          <w:tcPr>
            <w:tcW w:w="457" w:type="pct"/>
            <w:tcBorders>
              <w:top w:val="nil"/>
              <w:left w:val="nil"/>
              <w:bottom w:val="single" w:sz="8" w:space="0" w:color="auto"/>
              <w:right w:val="single" w:sz="8" w:space="0" w:color="auto"/>
            </w:tcBorders>
            <w:shd w:val="clear" w:color="auto" w:fill="auto"/>
            <w:vAlign w:val="center"/>
            <w:hideMark/>
          </w:tcPr>
          <w:p w14:paraId="3BEFC06E" w14:textId="77777777" w:rsidR="00166CFE" w:rsidRPr="00625AE7" w:rsidRDefault="00166CFE" w:rsidP="00737F74">
            <w:pPr>
              <w:rPr>
                <w:color w:val="000000"/>
                <w:lang w:val="et-EE" w:eastAsia="et-EE"/>
              </w:rPr>
            </w:pPr>
            <w:r w:rsidRPr="00625AE7">
              <w:rPr>
                <w:color w:val="000000"/>
                <w:lang w:val="et-EE" w:eastAsia="et-EE"/>
              </w:rPr>
              <w:t>Õigus varjupaigale</w:t>
            </w:r>
          </w:p>
        </w:tc>
        <w:tc>
          <w:tcPr>
            <w:tcW w:w="303" w:type="pct"/>
            <w:tcBorders>
              <w:top w:val="nil"/>
              <w:left w:val="nil"/>
              <w:bottom w:val="single" w:sz="8" w:space="0" w:color="auto"/>
              <w:right w:val="single" w:sz="8" w:space="0" w:color="auto"/>
            </w:tcBorders>
            <w:shd w:val="clear" w:color="auto" w:fill="auto"/>
            <w:vAlign w:val="center"/>
            <w:hideMark/>
          </w:tcPr>
          <w:p w14:paraId="77B6089C" w14:textId="77777777" w:rsidR="00166CFE" w:rsidRPr="00625AE7" w:rsidRDefault="00166CFE" w:rsidP="00737F74">
            <w:pPr>
              <w:jc w:val="right"/>
              <w:rPr>
                <w:color w:val="000000"/>
                <w:lang w:val="et-EE" w:eastAsia="et-EE"/>
              </w:rPr>
            </w:pPr>
            <w:r w:rsidRPr="00625AE7">
              <w:rPr>
                <w:color w:val="000000"/>
                <w:lang w:val="et-EE" w:eastAsia="et-EE"/>
              </w:rPr>
              <w:t>18</w:t>
            </w:r>
          </w:p>
        </w:tc>
        <w:tc>
          <w:tcPr>
            <w:tcW w:w="356" w:type="pct"/>
            <w:tcBorders>
              <w:top w:val="nil"/>
              <w:left w:val="nil"/>
              <w:bottom w:val="single" w:sz="8" w:space="0" w:color="auto"/>
              <w:right w:val="single" w:sz="8" w:space="0" w:color="auto"/>
            </w:tcBorders>
            <w:shd w:val="clear" w:color="auto" w:fill="auto"/>
            <w:vAlign w:val="center"/>
            <w:hideMark/>
          </w:tcPr>
          <w:p w14:paraId="1D7541E9" w14:textId="77777777" w:rsidR="00166CFE" w:rsidRPr="00625AE7" w:rsidRDefault="00166CFE" w:rsidP="00737F74">
            <w:pPr>
              <w:rPr>
                <w:color w:val="000000"/>
                <w:lang w:val="et-EE" w:eastAsia="et-EE"/>
              </w:rPr>
            </w:pPr>
            <w:r w:rsidRPr="00625AE7">
              <w:rPr>
                <w:color w:val="000000"/>
                <w:lang w:val="et-EE" w:eastAsia="et-EE"/>
              </w:rPr>
              <w:t> </w:t>
            </w:r>
          </w:p>
        </w:tc>
        <w:tc>
          <w:tcPr>
            <w:tcW w:w="760" w:type="pct"/>
            <w:tcBorders>
              <w:top w:val="nil"/>
              <w:left w:val="nil"/>
              <w:bottom w:val="single" w:sz="8" w:space="0" w:color="auto"/>
              <w:right w:val="single" w:sz="8" w:space="0" w:color="auto"/>
            </w:tcBorders>
            <w:shd w:val="clear" w:color="auto" w:fill="auto"/>
            <w:vAlign w:val="center"/>
            <w:hideMark/>
          </w:tcPr>
          <w:p w14:paraId="366E373A" w14:textId="77777777" w:rsidR="00166CFE" w:rsidRPr="00625AE7" w:rsidRDefault="00166CFE" w:rsidP="00737F74">
            <w:pPr>
              <w:rPr>
                <w:color w:val="000000"/>
                <w:lang w:val="et-EE" w:eastAsia="et-EE"/>
              </w:rPr>
            </w:pPr>
            <w:r w:rsidRPr="00625AE7">
              <w:rPr>
                <w:color w:val="000000"/>
                <w:lang w:val="et-EE" w:eastAsia="et-EE"/>
              </w:rPr>
              <w:t> </w:t>
            </w:r>
          </w:p>
        </w:tc>
        <w:tc>
          <w:tcPr>
            <w:tcW w:w="1267" w:type="pct"/>
            <w:tcBorders>
              <w:top w:val="nil"/>
              <w:left w:val="nil"/>
              <w:bottom w:val="single" w:sz="8" w:space="0" w:color="auto"/>
              <w:right w:val="single" w:sz="8" w:space="0" w:color="auto"/>
            </w:tcBorders>
            <w:shd w:val="clear" w:color="auto" w:fill="auto"/>
            <w:vAlign w:val="center"/>
            <w:hideMark/>
          </w:tcPr>
          <w:p w14:paraId="3D496CA9" w14:textId="77777777" w:rsidR="00166CFE" w:rsidRPr="00625AE7" w:rsidRDefault="007327C3" w:rsidP="00737F74">
            <w:pPr>
              <w:rPr>
                <w:rFonts w:ascii="Calibri" w:hAnsi="Calibri" w:cs="Calibri"/>
                <w:color w:val="0563C1"/>
                <w:u w:val="single"/>
                <w:lang w:val="et-EE" w:eastAsia="et-EE"/>
              </w:rPr>
            </w:pPr>
            <w:hyperlink r:id="rId8" w:history="1">
              <w:r w:rsidR="00166CFE" w:rsidRPr="00625AE7">
                <w:rPr>
                  <w:rFonts w:ascii="Calibri" w:hAnsi="Calibri" w:cs="Calibri"/>
                  <w:color w:val="0563C1"/>
                  <w:u w:val="single"/>
                  <w:lang w:val="et-EE" w:eastAsia="et-EE"/>
                </w:rPr>
                <w:t xml:space="preserve">Välismaalasele rahvusvahelise kaitse andmise seadus - https://www.riigiteataja.ee/akt/VRKS </w:t>
              </w:r>
            </w:hyperlink>
          </w:p>
        </w:tc>
        <w:tc>
          <w:tcPr>
            <w:tcW w:w="1449" w:type="pct"/>
            <w:tcBorders>
              <w:top w:val="nil"/>
              <w:left w:val="nil"/>
              <w:bottom w:val="nil"/>
              <w:right w:val="single" w:sz="8" w:space="0" w:color="auto"/>
            </w:tcBorders>
            <w:shd w:val="clear" w:color="000000" w:fill="E2EFDA"/>
            <w:vAlign w:val="center"/>
            <w:hideMark/>
          </w:tcPr>
          <w:p w14:paraId="44DA58E6" w14:textId="77777777" w:rsidR="00166CFE" w:rsidRPr="00625AE7" w:rsidRDefault="00166CFE" w:rsidP="00737F74">
            <w:pPr>
              <w:rPr>
                <w:rFonts w:ascii="Calibri" w:hAnsi="Calibri" w:cs="Calibri"/>
                <w:color w:val="000000"/>
                <w:lang w:val="et-EE" w:eastAsia="et-EE"/>
              </w:rPr>
            </w:pPr>
            <w:r w:rsidRPr="00625AE7">
              <w:rPr>
                <w:rFonts w:ascii="Calibri" w:hAnsi="Calibri" w:cs="Calibri"/>
                <w:color w:val="000000"/>
                <w:lang w:val="et-EE" w:eastAsia="et-EE"/>
              </w:rPr>
              <w:t> </w:t>
            </w:r>
          </w:p>
        </w:tc>
      </w:tr>
      <w:tr w:rsidR="00166CFE" w:rsidRPr="00625AE7" w14:paraId="580C5D8D" w14:textId="77777777" w:rsidTr="00166CFE">
        <w:trPr>
          <w:gridAfter w:val="1"/>
          <w:wAfter w:w="57" w:type="pct"/>
          <w:trHeight w:val="1560"/>
        </w:trPr>
        <w:tc>
          <w:tcPr>
            <w:tcW w:w="351" w:type="pct"/>
            <w:tcBorders>
              <w:top w:val="nil"/>
              <w:left w:val="single" w:sz="8" w:space="0" w:color="auto"/>
              <w:bottom w:val="single" w:sz="8" w:space="0" w:color="auto"/>
              <w:right w:val="single" w:sz="8" w:space="0" w:color="auto"/>
            </w:tcBorders>
            <w:shd w:val="clear" w:color="auto" w:fill="auto"/>
            <w:vAlign w:val="center"/>
            <w:hideMark/>
          </w:tcPr>
          <w:p w14:paraId="6CD04CD1" w14:textId="77777777" w:rsidR="00166CFE" w:rsidRPr="00625AE7" w:rsidRDefault="00166CFE" w:rsidP="00737F74">
            <w:pPr>
              <w:rPr>
                <w:rFonts w:ascii="Calibri" w:hAnsi="Calibri" w:cs="Calibri"/>
                <w:color w:val="000000"/>
                <w:lang w:val="et-EE" w:eastAsia="et-EE"/>
              </w:rPr>
            </w:pPr>
            <w:r w:rsidRPr="00625AE7">
              <w:rPr>
                <w:rFonts w:ascii="Calibri" w:hAnsi="Calibri" w:cs="Calibri"/>
                <w:color w:val="000000"/>
                <w:lang w:val="et-EE" w:eastAsia="et-EE"/>
              </w:rPr>
              <w:t> </w:t>
            </w:r>
          </w:p>
        </w:tc>
        <w:tc>
          <w:tcPr>
            <w:tcW w:w="457" w:type="pct"/>
            <w:tcBorders>
              <w:top w:val="nil"/>
              <w:left w:val="nil"/>
              <w:bottom w:val="single" w:sz="8" w:space="0" w:color="auto"/>
              <w:right w:val="single" w:sz="8" w:space="0" w:color="auto"/>
            </w:tcBorders>
            <w:shd w:val="clear" w:color="auto" w:fill="auto"/>
            <w:vAlign w:val="center"/>
            <w:hideMark/>
          </w:tcPr>
          <w:p w14:paraId="0E1FDD93" w14:textId="77777777" w:rsidR="00166CFE" w:rsidRPr="00625AE7" w:rsidRDefault="00166CFE" w:rsidP="00737F74">
            <w:pPr>
              <w:rPr>
                <w:color w:val="000000"/>
                <w:lang w:val="et-EE" w:eastAsia="et-EE"/>
              </w:rPr>
            </w:pPr>
            <w:r w:rsidRPr="00625AE7">
              <w:rPr>
                <w:color w:val="000000"/>
                <w:lang w:val="et-EE" w:eastAsia="et-EE"/>
              </w:rPr>
              <w:t xml:space="preserve"> Õigus kaitsele tagasisaatmise, väljasaatmise või väljaandmise korral;</w:t>
            </w:r>
          </w:p>
        </w:tc>
        <w:tc>
          <w:tcPr>
            <w:tcW w:w="303" w:type="pct"/>
            <w:tcBorders>
              <w:top w:val="nil"/>
              <w:left w:val="nil"/>
              <w:bottom w:val="single" w:sz="8" w:space="0" w:color="auto"/>
              <w:right w:val="single" w:sz="8" w:space="0" w:color="auto"/>
            </w:tcBorders>
            <w:shd w:val="clear" w:color="auto" w:fill="auto"/>
            <w:vAlign w:val="center"/>
            <w:hideMark/>
          </w:tcPr>
          <w:p w14:paraId="7783F663" w14:textId="77777777" w:rsidR="00166CFE" w:rsidRPr="00625AE7" w:rsidRDefault="00166CFE" w:rsidP="00737F74">
            <w:pPr>
              <w:jc w:val="right"/>
              <w:rPr>
                <w:color w:val="000000"/>
                <w:lang w:val="et-EE" w:eastAsia="et-EE"/>
              </w:rPr>
            </w:pPr>
            <w:r w:rsidRPr="00625AE7">
              <w:rPr>
                <w:color w:val="000000"/>
                <w:lang w:val="et-EE" w:eastAsia="et-EE"/>
              </w:rPr>
              <w:t>19</w:t>
            </w:r>
          </w:p>
        </w:tc>
        <w:tc>
          <w:tcPr>
            <w:tcW w:w="356" w:type="pct"/>
            <w:tcBorders>
              <w:top w:val="nil"/>
              <w:left w:val="nil"/>
              <w:bottom w:val="single" w:sz="8" w:space="0" w:color="auto"/>
              <w:right w:val="single" w:sz="8" w:space="0" w:color="auto"/>
            </w:tcBorders>
            <w:shd w:val="clear" w:color="auto" w:fill="auto"/>
            <w:vAlign w:val="center"/>
            <w:hideMark/>
          </w:tcPr>
          <w:p w14:paraId="1C9037B1" w14:textId="77777777" w:rsidR="00166CFE" w:rsidRPr="00625AE7" w:rsidRDefault="00166CFE" w:rsidP="00737F74">
            <w:pPr>
              <w:jc w:val="right"/>
              <w:rPr>
                <w:color w:val="000000"/>
                <w:lang w:val="et-EE" w:eastAsia="et-EE"/>
              </w:rPr>
            </w:pPr>
            <w:r w:rsidRPr="00625AE7">
              <w:rPr>
                <w:color w:val="000000"/>
                <w:lang w:val="et-EE" w:eastAsia="et-EE"/>
              </w:rPr>
              <w:t>18</w:t>
            </w:r>
          </w:p>
        </w:tc>
        <w:tc>
          <w:tcPr>
            <w:tcW w:w="760" w:type="pct"/>
            <w:tcBorders>
              <w:top w:val="nil"/>
              <w:left w:val="nil"/>
              <w:bottom w:val="single" w:sz="8" w:space="0" w:color="auto"/>
              <w:right w:val="single" w:sz="8" w:space="0" w:color="auto"/>
            </w:tcBorders>
            <w:shd w:val="clear" w:color="auto" w:fill="auto"/>
            <w:vAlign w:val="center"/>
            <w:hideMark/>
          </w:tcPr>
          <w:p w14:paraId="63B5415D" w14:textId="77777777" w:rsidR="00166CFE" w:rsidRPr="00625AE7" w:rsidRDefault="00166CFE" w:rsidP="00737F74">
            <w:pPr>
              <w:rPr>
                <w:color w:val="000000"/>
                <w:lang w:val="et-EE" w:eastAsia="et-EE"/>
              </w:rPr>
            </w:pPr>
            <w:r w:rsidRPr="00625AE7">
              <w:rPr>
                <w:color w:val="000000"/>
                <w:lang w:val="et-EE" w:eastAsia="et-EE"/>
              </w:rPr>
              <w:t>Liikumisvabadus ja kodakondsus</w:t>
            </w:r>
          </w:p>
        </w:tc>
        <w:tc>
          <w:tcPr>
            <w:tcW w:w="1267" w:type="pct"/>
            <w:tcBorders>
              <w:top w:val="nil"/>
              <w:left w:val="nil"/>
              <w:bottom w:val="single" w:sz="8" w:space="0" w:color="auto"/>
              <w:right w:val="single" w:sz="8" w:space="0" w:color="auto"/>
            </w:tcBorders>
            <w:shd w:val="clear" w:color="auto" w:fill="auto"/>
            <w:vAlign w:val="center"/>
            <w:hideMark/>
          </w:tcPr>
          <w:p w14:paraId="3B99723D" w14:textId="77777777" w:rsidR="00166CFE" w:rsidRPr="00625AE7" w:rsidRDefault="00166CFE" w:rsidP="00737F74">
            <w:pPr>
              <w:rPr>
                <w:color w:val="000000"/>
                <w:lang w:val="et-EE" w:eastAsia="et-EE"/>
              </w:rPr>
            </w:pPr>
            <w:r w:rsidRPr="00625AE7">
              <w:rPr>
                <w:color w:val="000000"/>
                <w:lang w:val="et-EE" w:eastAsia="et-EE"/>
              </w:rPr>
              <w:t>§ 36.    Ühtki Eesti kodanikku ei tohi Eestist välja saata ega takistada Eestisse asumast.</w:t>
            </w:r>
          </w:p>
        </w:tc>
        <w:tc>
          <w:tcPr>
            <w:tcW w:w="1449" w:type="pct"/>
            <w:tcBorders>
              <w:top w:val="nil"/>
              <w:left w:val="nil"/>
              <w:bottom w:val="single" w:sz="8" w:space="0" w:color="auto"/>
              <w:right w:val="single" w:sz="8" w:space="0" w:color="auto"/>
            </w:tcBorders>
            <w:shd w:val="clear" w:color="000000" w:fill="E2EFDA"/>
            <w:vAlign w:val="center"/>
            <w:hideMark/>
          </w:tcPr>
          <w:p w14:paraId="08C065C1" w14:textId="77777777" w:rsidR="00166CFE" w:rsidRPr="00625AE7" w:rsidRDefault="00166CFE" w:rsidP="00737F74">
            <w:pPr>
              <w:rPr>
                <w:rFonts w:ascii="Calibri" w:hAnsi="Calibri" w:cs="Calibri"/>
                <w:color w:val="000000"/>
                <w:lang w:val="et-EE" w:eastAsia="et-EE"/>
              </w:rPr>
            </w:pPr>
            <w:r w:rsidRPr="00625AE7">
              <w:rPr>
                <w:rFonts w:ascii="Calibri" w:hAnsi="Calibri" w:cs="Calibri"/>
                <w:color w:val="000000"/>
                <w:lang w:val="et-EE" w:eastAsia="et-EE"/>
              </w:rPr>
              <w:t> </w:t>
            </w:r>
          </w:p>
        </w:tc>
      </w:tr>
      <w:tr w:rsidR="00166CFE" w:rsidRPr="00625AE7" w14:paraId="7522161D" w14:textId="77777777" w:rsidTr="00166CFE">
        <w:trPr>
          <w:gridAfter w:val="1"/>
          <w:wAfter w:w="57" w:type="pct"/>
          <w:trHeight w:val="1890"/>
        </w:trPr>
        <w:tc>
          <w:tcPr>
            <w:tcW w:w="351" w:type="pct"/>
            <w:tcBorders>
              <w:top w:val="nil"/>
              <w:left w:val="single" w:sz="8" w:space="0" w:color="auto"/>
              <w:bottom w:val="nil"/>
              <w:right w:val="single" w:sz="8" w:space="0" w:color="auto"/>
            </w:tcBorders>
            <w:shd w:val="clear" w:color="auto" w:fill="auto"/>
            <w:vAlign w:val="center"/>
            <w:hideMark/>
          </w:tcPr>
          <w:p w14:paraId="6D6DCC27" w14:textId="77777777" w:rsidR="00166CFE" w:rsidRPr="00625AE7" w:rsidRDefault="00166CFE" w:rsidP="00737F74">
            <w:pPr>
              <w:jc w:val="center"/>
              <w:rPr>
                <w:color w:val="000000"/>
                <w:lang w:val="et-EE" w:eastAsia="et-EE"/>
              </w:rPr>
            </w:pPr>
            <w:r w:rsidRPr="00625AE7">
              <w:rPr>
                <w:color w:val="000000"/>
                <w:lang w:val="et-EE" w:eastAsia="et-EE"/>
              </w:rPr>
              <w:lastRenderedPageBreak/>
              <w:t>III jaotis „Võrdsus”</w:t>
            </w:r>
          </w:p>
        </w:tc>
        <w:tc>
          <w:tcPr>
            <w:tcW w:w="457" w:type="pct"/>
            <w:vMerge w:val="restart"/>
            <w:tcBorders>
              <w:top w:val="nil"/>
              <w:left w:val="single" w:sz="8" w:space="0" w:color="auto"/>
              <w:bottom w:val="single" w:sz="8" w:space="0" w:color="000000"/>
              <w:right w:val="single" w:sz="8" w:space="0" w:color="auto"/>
            </w:tcBorders>
            <w:shd w:val="clear" w:color="auto" w:fill="auto"/>
            <w:vAlign w:val="center"/>
            <w:hideMark/>
          </w:tcPr>
          <w:p w14:paraId="283DDD85" w14:textId="77777777" w:rsidR="00166CFE" w:rsidRPr="00625AE7" w:rsidRDefault="00166CFE" w:rsidP="00737F74">
            <w:pPr>
              <w:rPr>
                <w:color w:val="000000"/>
                <w:lang w:val="et-EE" w:eastAsia="et-EE"/>
              </w:rPr>
            </w:pPr>
            <w:r w:rsidRPr="00625AE7">
              <w:rPr>
                <w:color w:val="000000"/>
                <w:lang w:val="et-EE" w:eastAsia="et-EE"/>
              </w:rPr>
              <w:t>Võrdsus seaduse ees</w:t>
            </w:r>
          </w:p>
        </w:tc>
        <w:tc>
          <w:tcPr>
            <w:tcW w:w="303" w:type="pct"/>
            <w:vMerge w:val="restart"/>
            <w:tcBorders>
              <w:top w:val="nil"/>
              <w:left w:val="single" w:sz="8" w:space="0" w:color="auto"/>
              <w:bottom w:val="single" w:sz="8" w:space="0" w:color="000000"/>
              <w:right w:val="single" w:sz="8" w:space="0" w:color="auto"/>
            </w:tcBorders>
            <w:shd w:val="clear" w:color="auto" w:fill="auto"/>
            <w:vAlign w:val="center"/>
            <w:hideMark/>
          </w:tcPr>
          <w:p w14:paraId="6867F9C7" w14:textId="77777777" w:rsidR="00166CFE" w:rsidRPr="00625AE7" w:rsidRDefault="00166CFE" w:rsidP="00737F74">
            <w:pPr>
              <w:jc w:val="right"/>
              <w:rPr>
                <w:color w:val="000000"/>
                <w:lang w:val="et-EE" w:eastAsia="et-EE"/>
              </w:rPr>
            </w:pPr>
            <w:r w:rsidRPr="00625AE7">
              <w:rPr>
                <w:color w:val="000000"/>
                <w:lang w:val="et-EE" w:eastAsia="et-EE"/>
              </w:rPr>
              <w:t>20</w:t>
            </w:r>
          </w:p>
        </w:tc>
        <w:tc>
          <w:tcPr>
            <w:tcW w:w="356" w:type="pct"/>
            <w:vMerge w:val="restart"/>
            <w:tcBorders>
              <w:top w:val="nil"/>
              <w:left w:val="single" w:sz="8" w:space="0" w:color="auto"/>
              <w:bottom w:val="single" w:sz="8" w:space="0" w:color="000000"/>
              <w:right w:val="single" w:sz="8" w:space="0" w:color="auto"/>
            </w:tcBorders>
            <w:shd w:val="clear" w:color="auto" w:fill="auto"/>
            <w:vAlign w:val="center"/>
            <w:hideMark/>
          </w:tcPr>
          <w:p w14:paraId="77E6258D" w14:textId="77777777" w:rsidR="00166CFE" w:rsidRPr="00625AE7" w:rsidRDefault="00166CFE" w:rsidP="00737F74">
            <w:pPr>
              <w:jc w:val="right"/>
              <w:rPr>
                <w:color w:val="000000"/>
                <w:lang w:val="et-EE" w:eastAsia="et-EE"/>
              </w:rPr>
            </w:pPr>
            <w:r w:rsidRPr="00625AE7">
              <w:rPr>
                <w:color w:val="000000"/>
                <w:lang w:val="et-EE" w:eastAsia="et-EE"/>
              </w:rPr>
              <w:t>12</w:t>
            </w:r>
          </w:p>
        </w:tc>
        <w:tc>
          <w:tcPr>
            <w:tcW w:w="760" w:type="pct"/>
            <w:vMerge w:val="restart"/>
            <w:tcBorders>
              <w:top w:val="nil"/>
              <w:left w:val="single" w:sz="8" w:space="0" w:color="auto"/>
              <w:bottom w:val="single" w:sz="8" w:space="0" w:color="000000"/>
              <w:right w:val="single" w:sz="8" w:space="0" w:color="auto"/>
            </w:tcBorders>
            <w:shd w:val="clear" w:color="auto" w:fill="auto"/>
            <w:vAlign w:val="center"/>
            <w:hideMark/>
          </w:tcPr>
          <w:p w14:paraId="533B7F64" w14:textId="77777777" w:rsidR="00166CFE" w:rsidRPr="00625AE7" w:rsidRDefault="00166CFE" w:rsidP="00737F74">
            <w:pPr>
              <w:rPr>
                <w:color w:val="000000"/>
                <w:lang w:val="et-EE" w:eastAsia="et-EE"/>
              </w:rPr>
            </w:pPr>
            <w:r w:rsidRPr="00625AE7">
              <w:rPr>
                <w:color w:val="000000"/>
                <w:lang w:val="et-EE" w:eastAsia="et-EE"/>
              </w:rPr>
              <w:t>Võrdne tunnustamine seaduse ees</w:t>
            </w:r>
          </w:p>
        </w:tc>
        <w:tc>
          <w:tcPr>
            <w:tcW w:w="1267" w:type="pct"/>
            <w:tcBorders>
              <w:top w:val="nil"/>
              <w:left w:val="nil"/>
              <w:bottom w:val="nil"/>
              <w:right w:val="single" w:sz="8" w:space="0" w:color="auto"/>
            </w:tcBorders>
            <w:shd w:val="clear" w:color="auto" w:fill="auto"/>
            <w:vAlign w:val="center"/>
            <w:hideMark/>
          </w:tcPr>
          <w:p w14:paraId="2C931232" w14:textId="77777777" w:rsidR="00166CFE" w:rsidRPr="00625AE7" w:rsidRDefault="00166CFE" w:rsidP="00737F74">
            <w:pPr>
              <w:jc w:val="center"/>
              <w:rPr>
                <w:color w:val="000000"/>
                <w:lang w:val="et-EE" w:eastAsia="et-EE"/>
              </w:rPr>
            </w:pPr>
            <w:r w:rsidRPr="00625AE7">
              <w:rPr>
                <w:color w:val="000000"/>
                <w:lang w:val="et-EE" w:eastAsia="et-EE"/>
              </w:rPr>
              <w:t>PS § 12 Kõik on seaduse ees võrdsed. Kedagi ei tohi diskrimineerida rahvuse, rassi, nahavärvuse, soo, keele, päritolu, usutunnistuse, poliitiliste või muude veendumuste, samuti varalise ja sotsiaalse seisundi või muude asjaolude tõttu.</w:t>
            </w:r>
          </w:p>
        </w:tc>
        <w:tc>
          <w:tcPr>
            <w:tcW w:w="1449" w:type="pct"/>
            <w:vMerge w:val="restart"/>
            <w:tcBorders>
              <w:top w:val="nil"/>
              <w:left w:val="single" w:sz="8" w:space="0" w:color="auto"/>
              <w:bottom w:val="nil"/>
              <w:right w:val="single" w:sz="8" w:space="0" w:color="auto"/>
            </w:tcBorders>
            <w:shd w:val="clear" w:color="000000" w:fill="E2EFDA"/>
            <w:vAlign w:val="center"/>
            <w:hideMark/>
          </w:tcPr>
          <w:p w14:paraId="212DCD1A" w14:textId="77777777" w:rsidR="00166CFE" w:rsidRPr="00625AE7" w:rsidRDefault="00166CFE" w:rsidP="00737F74">
            <w:pPr>
              <w:jc w:val="center"/>
              <w:rPr>
                <w:color w:val="000000"/>
                <w:lang w:val="et-EE" w:eastAsia="et-EE"/>
              </w:rPr>
            </w:pPr>
            <w:r w:rsidRPr="00694A15">
              <w:rPr>
                <w:color w:val="000000"/>
                <w:lang w:val="et-EE" w:eastAsia="et-EE"/>
              </w:rPr>
              <w:t>Kontrollitud, planeeritud tegevused on kooskõlas EL põhiõiguste harta ja PIK väärtustega, riive oht puudub</w:t>
            </w:r>
          </w:p>
        </w:tc>
      </w:tr>
      <w:tr w:rsidR="00166CFE" w:rsidRPr="00625AE7" w14:paraId="711EEED5" w14:textId="77777777" w:rsidTr="00166CFE">
        <w:trPr>
          <w:gridAfter w:val="1"/>
          <w:wAfter w:w="57" w:type="pct"/>
          <w:trHeight w:val="420"/>
        </w:trPr>
        <w:tc>
          <w:tcPr>
            <w:tcW w:w="351" w:type="pct"/>
            <w:tcBorders>
              <w:top w:val="nil"/>
              <w:left w:val="single" w:sz="8" w:space="0" w:color="auto"/>
              <w:bottom w:val="nil"/>
              <w:right w:val="single" w:sz="8" w:space="0" w:color="auto"/>
            </w:tcBorders>
            <w:shd w:val="clear" w:color="auto" w:fill="auto"/>
            <w:vAlign w:val="center"/>
            <w:hideMark/>
          </w:tcPr>
          <w:p w14:paraId="37B7552A" w14:textId="77777777" w:rsidR="00166CFE" w:rsidRPr="00625AE7" w:rsidRDefault="00166CFE" w:rsidP="00737F74">
            <w:pPr>
              <w:jc w:val="center"/>
              <w:rPr>
                <w:color w:val="000000"/>
                <w:lang w:val="et-EE" w:eastAsia="et-EE"/>
              </w:rPr>
            </w:pPr>
            <w:r w:rsidRPr="00625AE7">
              <w:rPr>
                <w:color w:val="000000"/>
                <w:lang w:val="et-EE" w:eastAsia="et-EE"/>
              </w:rPr>
              <w:t>(artiklid 20–26)</w:t>
            </w:r>
          </w:p>
        </w:tc>
        <w:tc>
          <w:tcPr>
            <w:tcW w:w="457" w:type="pct"/>
            <w:vMerge/>
            <w:tcBorders>
              <w:top w:val="nil"/>
              <w:left w:val="single" w:sz="8" w:space="0" w:color="auto"/>
              <w:bottom w:val="single" w:sz="8" w:space="0" w:color="000000"/>
              <w:right w:val="single" w:sz="8" w:space="0" w:color="auto"/>
            </w:tcBorders>
            <w:vAlign w:val="center"/>
            <w:hideMark/>
          </w:tcPr>
          <w:p w14:paraId="0F4B0533" w14:textId="77777777" w:rsidR="00166CFE" w:rsidRPr="00625AE7" w:rsidRDefault="00166CFE" w:rsidP="00737F74">
            <w:pPr>
              <w:rPr>
                <w:color w:val="000000"/>
                <w:lang w:val="et-EE" w:eastAsia="et-EE"/>
              </w:rPr>
            </w:pPr>
          </w:p>
        </w:tc>
        <w:tc>
          <w:tcPr>
            <w:tcW w:w="303" w:type="pct"/>
            <w:vMerge/>
            <w:tcBorders>
              <w:top w:val="nil"/>
              <w:left w:val="single" w:sz="8" w:space="0" w:color="auto"/>
              <w:bottom w:val="single" w:sz="8" w:space="0" w:color="000000"/>
              <w:right w:val="single" w:sz="8" w:space="0" w:color="auto"/>
            </w:tcBorders>
            <w:vAlign w:val="center"/>
            <w:hideMark/>
          </w:tcPr>
          <w:p w14:paraId="4C13404E" w14:textId="77777777" w:rsidR="00166CFE" w:rsidRPr="00625AE7" w:rsidRDefault="00166CFE" w:rsidP="00737F74">
            <w:pPr>
              <w:rPr>
                <w:color w:val="000000"/>
                <w:lang w:val="et-EE" w:eastAsia="et-EE"/>
              </w:rPr>
            </w:pPr>
          </w:p>
        </w:tc>
        <w:tc>
          <w:tcPr>
            <w:tcW w:w="356" w:type="pct"/>
            <w:vMerge/>
            <w:tcBorders>
              <w:top w:val="nil"/>
              <w:left w:val="single" w:sz="8" w:space="0" w:color="auto"/>
              <w:bottom w:val="single" w:sz="8" w:space="0" w:color="000000"/>
              <w:right w:val="single" w:sz="8" w:space="0" w:color="auto"/>
            </w:tcBorders>
            <w:vAlign w:val="center"/>
            <w:hideMark/>
          </w:tcPr>
          <w:p w14:paraId="1996D4D1" w14:textId="77777777" w:rsidR="00166CFE" w:rsidRPr="00625AE7" w:rsidRDefault="00166CFE" w:rsidP="00737F74">
            <w:pPr>
              <w:rPr>
                <w:color w:val="000000"/>
                <w:lang w:val="et-EE" w:eastAsia="et-EE"/>
              </w:rPr>
            </w:pPr>
          </w:p>
        </w:tc>
        <w:tc>
          <w:tcPr>
            <w:tcW w:w="760" w:type="pct"/>
            <w:vMerge/>
            <w:tcBorders>
              <w:top w:val="nil"/>
              <w:left w:val="single" w:sz="8" w:space="0" w:color="auto"/>
              <w:bottom w:val="single" w:sz="8" w:space="0" w:color="000000"/>
              <w:right w:val="single" w:sz="8" w:space="0" w:color="auto"/>
            </w:tcBorders>
            <w:vAlign w:val="center"/>
            <w:hideMark/>
          </w:tcPr>
          <w:p w14:paraId="4A6F1FA8" w14:textId="77777777" w:rsidR="00166CFE" w:rsidRPr="00625AE7" w:rsidRDefault="00166CFE" w:rsidP="00737F74">
            <w:pPr>
              <w:rPr>
                <w:color w:val="000000"/>
                <w:lang w:val="et-EE" w:eastAsia="et-EE"/>
              </w:rPr>
            </w:pPr>
          </w:p>
        </w:tc>
        <w:tc>
          <w:tcPr>
            <w:tcW w:w="1267" w:type="pct"/>
            <w:tcBorders>
              <w:top w:val="nil"/>
              <w:left w:val="nil"/>
              <w:bottom w:val="nil"/>
              <w:right w:val="single" w:sz="8" w:space="0" w:color="auto"/>
            </w:tcBorders>
            <w:shd w:val="clear" w:color="auto" w:fill="auto"/>
            <w:vAlign w:val="center"/>
            <w:hideMark/>
          </w:tcPr>
          <w:p w14:paraId="241E3FAF" w14:textId="77777777" w:rsidR="00166CFE" w:rsidRPr="00625AE7" w:rsidRDefault="00166CFE" w:rsidP="00737F74">
            <w:pPr>
              <w:jc w:val="center"/>
              <w:rPr>
                <w:rFonts w:ascii="Calibri" w:hAnsi="Calibri" w:cs="Calibri"/>
                <w:color w:val="000000"/>
                <w:lang w:val="et-EE" w:eastAsia="et-EE"/>
              </w:rPr>
            </w:pPr>
            <w:r w:rsidRPr="00625AE7">
              <w:rPr>
                <w:rFonts w:ascii="Calibri" w:hAnsi="Calibri" w:cs="Calibri"/>
                <w:color w:val="000000"/>
                <w:lang w:val="et-EE" w:eastAsia="et-EE"/>
              </w:rPr>
              <w:t> </w:t>
            </w:r>
          </w:p>
        </w:tc>
        <w:tc>
          <w:tcPr>
            <w:tcW w:w="1449" w:type="pct"/>
            <w:vMerge/>
            <w:tcBorders>
              <w:top w:val="nil"/>
              <w:left w:val="single" w:sz="8" w:space="0" w:color="auto"/>
              <w:bottom w:val="nil"/>
              <w:right w:val="single" w:sz="8" w:space="0" w:color="auto"/>
            </w:tcBorders>
            <w:vAlign w:val="center"/>
            <w:hideMark/>
          </w:tcPr>
          <w:p w14:paraId="377DD346" w14:textId="77777777" w:rsidR="00166CFE" w:rsidRPr="00625AE7" w:rsidRDefault="00166CFE" w:rsidP="00737F74">
            <w:pPr>
              <w:rPr>
                <w:color w:val="000000"/>
                <w:lang w:val="et-EE" w:eastAsia="et-EE"/>
              </w:rPr>
            </w:pPr>
          </w:p>
        </w:tc>
      </w:tr>
      <w:tr w:rsidR="00166CFE" w:rsidRPr="00625AE7" w14:paraId="610C877E" w14:textId="77777777" w:rsidTr="00166CFE">
        <w:trPr>
          <w:gridAfter w:val="1"/>
          <w:wAfter w:w="57" w:type="pct"/>
          <w:trHeight w:val="945"/>
        </w:trPr>
        <w:tc>
          <w:tcPr>
            <w:tcW w:w="351" w:type="pct"/>
            <w:tcBorders>
              <w:top w:val="nil"/>
              <w:left w:val="single" w:sz="8" w:space="0" w:color="auto"/>
              <w:bottom w:val="nil"/>
              <w:right w:val="single" w:sz="8" w:space="0" w:color="auto"/>
            </w:tcBorders>
            <w:shd w:val="clear" w:color="auto" w:fill="auto"/>
            <w:vAlign w:val="center"/>
            <w:hideMark/>
          </w:tcPr>
          <w:p w14:paraId="4ABD4961" w14:textId="77777777" w:rsidR="00166CFE" w:rsidRPr="00625AE7" w:rsidRDefault="00166CFE" w:rsidP="00737F74">
            <w:pPr>
              <w:rPr>
                <w:rFonts w:ascii="Calibri" w:hAnsi="Calibri" w:cs="Calibri"/>
                <w:color w:val="000000"/>
                <w:lang w:val="et-EE" w:eastAsia="et-EE"/>
              </w:rPr>
            </w:pPr>
            <w:r w:rsidRPr="00625AE7">
              <w:rPr>
                <w:rFonts w:ascii="Calibri" w:hAnsi="Calibri" w:cs="Calibri"/>
                <w:color w:val="000000"/>
                <w:lang w:val="et-EE" w:eastAsia="et-EE"/>
              </w:rPr>
              <w:t> </w:t>
            </w:r>
          </w:p>
        </w:tc>
        <w:tc>
          <w:tcPr>
            <w:tcW w:w="457" w:type="pct"/>
            <w:vMerge/>
            <w:tcBorders>
              <w:top w:val="nil"/>
              <w:left w:val="single" w:sz="8" w:space="0" w:color="auto"/>
              <w:bottom w:val="single" w:sz="8" w:space="0" w:color="000000"/>
              <w:right w:val="single" w:sz="8" w:space="0" w:color="auto"/>
            </w:tcBorders>
            <w:vAlign w:val="center"/>
            <w:hideMark/>
          </w:tcPr>
          <w:p w14:paraId="5AB4EC92" w14:textId="77777777" w:rsidR="00166CFE" w:rsidRPr="00625AE7" w:rsidRDefault="00166CFE" w:rsidP="00737F74">
            <w:pPr>
              <w:rPr>
                <w:color w:val="000000"/>
                <w:lang w:val="et-EE" w:eastAsia="et-EE"/>
              </w:rPr>
            </w:pPr>
          </w:p>
        </w:tc>
        <w:tc>
          <w:tcPr>
            <w:tcW w:w="303" w:type="pct"/>
            <w:vMerge/>
            <w:tcBorders>
              <w:top w:val="nil"/>
              <w:left w:val="single" w:sz="8" w:space="0" w:color="auto"/>
              <w:bottom w:val="single" w:sz="8" w:space="0" w:color="000000"/>
              <w:right w:val="single" w:sz="8" w:space="0" w:color="auto"/>
            </w:tcBorders>
            <w:vAlign w:val="center"/>
            <w:hideMark/>
          </w:tcPr>
          <w:p w14:paraId="69E4912D" w14:textId="77777777" w:rsidR="00166CFE" w:rsidRPr="00625AE7" w:rsidRDefault="00166CFE" w:rsidP="00737F74">
            <w:pPr>
              <w:rPr>
                <w:color w:val="000000"/>
                <w:lang w:val="et-EE" w:eastAsia="et-EE"/>
              </w:rPr>
            </w:pPr>
          </w:p>
        </w:tc>
        <w:tc>
          <w:tcPr>
            <w:tcW w:w="356" w:type="pct"/>
            <w:vMerge/>
            <w:tcBorders>
              <w:top w:val="nil"/>
              <w:left w:val="single" w:sz="8" w:space="0" w:color="auto"/>
              <w:bottom w:val="single" w:sz="8" w:space="0" w:color="000000"/>
              <w:right w:val="single" w:sz="8" w:space="0" w:color="auto"/>
            </w:tcBorders>
            <w:vAlign w:val="center"/>
            <w:hideMark/>
          </w:tcPr>
          <w:p w14:paraId="00A25A05" w14:textId="77777777" w:rsidR="00166CFE" w:rsidRPr="00625AE7" w:rsidRDefault="00166CFE" w:rsidP="00737F74">
            <w:pPr>
              <w:rPr>
                <w:color w:val="000000"/>
                <w:lang w:val="et-EE" w:eastAsia="et-EE"/>
              </w:rPr>
            </w:pPr>
          </w:p>
        </w:tc>
        <w:tc>
          <w:tcPr>
            <w:tcW w:w="760" w:type="pct"/>
            <w:vMerge/>
            <w:tcBorders>
              <w:top w:val="nil"/>
              <w:left w:val="single" w:sz="8" w:space="0" w:color="auto"/>
              <w:bottom w:val="single" w:sz="8" w:space="0" w:color="000000"/>
              <w:right w:val="single" w:sz="8" w:space="0" w:color="auto"/>
            </w:tcBorders>
            <w:vAlign w:val="center"/>
            <w:hideMark/>
          </w:tcPr>
          <w:p w14:paraId="6F643027" w14:textId="77777777" w:rsidR="00166CFE" w:rsidRPr="00625AE7" w:rsidRDefault="00166CFE" w:rsidP="00737F74">
            <w:pPr>
              <w:rPr>
                <w:color w:val="000000"/>
                <w:lang w:val="et-EE" w:eastAsia="et-EE"/>
              </w:rPr>
            </w:pPr>
          </w:p>
        </w:tc>
        <w:tc>
          <w:tcPr>
            <w:tcW w:w="1267" w:type="pct"/>
            <w:tcBorders>
              <w:top w:val="nil"/>
              <w:left w:val="nil"/>
              <w:bottom w:val="nil"/>
              <w:right w:val="single" w:sz="8" w:space="0" w:color="auto"/>
            </w:tcBorders>
            <w:shd w:val="clear" w:color="auto" w:fill="auto"/>
            <w:vAlign w:val="center"/>
            <w:hideMark/>
          </w:tcPr>
          <w:p w14:paraId="71984D2A" w14:textId="77777777" w:rsidR="00166CFE" w:rsidRPr="00625AE7" w:rsidRDefault="007327C3" w:rsidP="00737F74">
            <w:pPr>
              <w:jc w:val="center"/>
              <w:rPr>
                <w:rFonts w:ascii="Calibri" w:hAnsi="Calibri" w:cs="Calibri"/>
                <w:color w:val="0563C1"/>
                <w:u w:val="single"/>
                <w:lang w:val="et-EE" w:eastAsia="et-EE"/>
              </w:rPr>
            </w:pPr>
            <w:hyperlink r:id="rId9" w:history="1">
              <w:r w:rsidR="00166CFE" w:rsidRPr="00625AE7">
                <w:rPr>
                  <w:rFonts w:ascii="Calibri" w:hAnsi="Calibri" w:cs="Calibri"/>
                  <w:color w:val="0563C1"/>
                  <w:u w:val="single"/>
                  <w:lang w:val="et-EE" w:eastAsia="et-EE"/>
                </w:rPr>
                <w:t>Võrdse kohtlemise seadus - https://www.riigiteataja.ee/akt/122102021011?leiaKehtiv -</w:t>
              </w:r>
            </w:hyperlink>
          </w:p>
        </w:tc>
        <w:tc>
          <w:tcPr>
            <w:tcW w:w="1449" w:type="pct"/>
            <w:vMerge/>
            <w:tcBorders>
              <w:top w:val="nil"/>
              <w:left w:val="single" w:sz="8" w:space="0" w:color="auto"/>
              <w:bottom w:val="nil"/>
              <w:right w:val="single" w:sz="8" w:space="0" w:color="auto"/>
            </w:tcBorders>
            <w:vAlign w:val="center"/>
            <w:hideMark/>
          </w:tcPr>
          <w:p w14:paraId="7AD53984" w14:textId="77777777" w:rsidR="00166CFE" w:rsidRPr="00625AE7" w:rsidRDefault="00166CFE" w:rsidP="00737F74">
            <w:pPr>
              <w:rPr>
                <w:color w:val="000000"/>
                <w:lang w:val="et-EE" w:eastAsia="et-EE"/>
              </w:rPr>
            </w:pPr>
          </w:p>
        </w:tc>
      </w:tr>
      <w:tr w:rsidR="00166CFE" w:rsidRPr="00625AE7" w14:paraId="36D1317F" w14:textId="77777777" w:rsidTr="00166CFE">
        <w:trPr>
          <w:gridAfter w:val="1"/>
          <w:wAfter w:w="57" w:type="pct"/>
          <w:trHeight w:val="1260"/>
        </w:trPr>
        <w:tc>
          <w:tcPr>
            <w:tcW w:w="351" w:type="pct"/>
            <w:tcBorders>
              <w:top w:val="nil"/>
              <w:left w:val="single" w:sz="8" w:space="0" w:color="auto"/>
              <w:bottom w:val="nil"/>
              <w:right w:val="single" w:sz="8" w:space="0" w:color="auto"/>
            </w:tcBorders>
            <w:shd w:val="clear" w:color="auto" w:fill="auto"/>
            <w:vAlign w:val="center"/>
            <w:hideMark/>
          </w:tcPr>
          <w:p w14:paraId="38B6E76F" w14:textId="77777777" w:rsidR="00166CFE" w:rsidRPr="00625AE7" w:rsidRDefault="00166CFE" w:rsidP="00737F74">
            <w:pPr>
              <w:rPr>
                <w:rFonts w:ascii="Calibri" w:hAnsi="Calibri" w:cs="Calibri"/>
                <w:color w:val="000000"/>
                <w:lang w:val="et-EE" w:eastAsia="et-EE"/>
              </w:rPr>
            </w:pPr>
            <w:r w:rsidRPr="00625AE7">
              <w:rPr>
                <w:rFonts w:ascii="Calibri" w:hAnsi="Calibri" w:cs="Calibri"/>
                <w:color w:val="000000"/>
                <w:lang w:val="et-EE" w:eastAsia="et-EE"/>
              </w:rPr>
              <w:t> </w:t>
            </w:r>
          </w:p>
        </w:tc>
        <w:tc>
          <w:tcPr>
            <w:tcW w:w="457" w:type="pct"/>
            <w:vMerge/>
            <w:tcBorders>
              <w:top w:val="nil"/>
              <w:left w:val="single" w:sz="8" w:space="0" w:color="auto"/>
              <w:bottom w:val="single" w:sz="8" w:space="0" w:color="000000"/>
              <w:right w:val="single" w:sz="8" w:space="0" w:color="auto"/>
            </w:tcBorders>
            <w:vAlign w:val="center"/>
            <w:hideMark/>
          </w:tcPr>
          <w:p w14:paraId="5BD94E10" w14:textId="77777777" w:rsidR="00166CFE" w:rsidRPr="00625AE7" w:rsidRDefault="00166CFE" w:rsidP="00737F74">
            <w:pPr>
              <w:rPr>
                <w:color w:val="000000"/>
                <w:lang w:val="et-EE" w:eastAsia="et-EE"/>
              </w:rPr>
            </w:pPr>
          </w:p>
        </w:tc>
        <w:tc>
          <w:tcPr>
            <w:tcW w:w="303" w:type="pct"/>
            <w:vMerge/>
            <w:tcBorders>
              <w:top w:val="nil"/>
              <w:left w:val="single" w:sz="8" w:space="0" w:color="auto"/>
              <w:bottom w:val="single" w:sz="8" w:space="0" w:color="000000"/>
              <w:right w:val="single" w:sz="8" w:space="0" w:color="auto"/>
            </w:tcBorders>
            <w:vAlign w:val="center"/>
            <w:hideMark/>
          </w:tcPr>
          <w:p w14:paraId="3A949341" w14:textId="77777777" w:rsidR="00166CFE" w:rsidRPr="00625AE7" w:rsidRDefault="00166CFE" w:rsidP="00737F74">
            <w:pPr>
              <w:rPr>
                <w:color w:val="000000"/>
                <w:lang w:val="et-EE" w:eastAsia="et-EE"/>
              </w:rPr>
            </w:pPr>
          </w:p>
        </w:tc>
        <w:tc>
          <w:tcPr>
            <w:tcW w:w="356" w:type="pct"/>
            <w:vMerge/>
            <w:tcBorders>
              <w:top w:val="nil"/>
              <w:left w:val="single" w:sz="8" w:space="0" w:color="auto"/>
              <w:bottom w:val="single" w:sz="8" w:space="0" w:color="000000"/>
              <w:right w:val="single" w:sz="8" w:space="0" w:color="auto"/>
            </w:tcBorders>
            <w:vAlign w:val="center"/>
            <w:hideMark/>
          </w:tcPr>
          <w:p w14:paraId="70E1FD7A" w14:textId="77777777" w:rsidR="00166CFE" w:rsidRPr="00625AE7" w:rsidRDefault="00166CFE" w:rsidP="00737F74">
            <w:pPr>
              <w:rPr>
                <w:color w:val="000000"/>
                <w:lang w:val="et-EE" w:eastAsia="et-EE"/>
              </w:rPr>
            </w:pPr>
          </w:p>
        </w:tc>
        <w:tc>
          <w:tcPr>
            <w:tcW w:w="760" w:type="pct"/>
            <w:vMerge/>
            <w:tcBorders>
              <w:top w:val="nil"/>
              <w:left w:val="single" w:sz="8" w:space="0" w:color="auto"/>
              <w:bottom w:val="single" w:sz="8" w:space="0" w:color="000000"/>
              <w:right w:val="single" w:sz="8" w:space="0" w:color="auto"/>
            </w:tcBorders>
            <w:vAlign w:val="center"/>
            <w:hideMark/>
          </w:tcPr>
          <w:p w14:paraId="28C61B7F" w14:textId="77777777" w:rsidR="00166CFE" w:rsidRPr="00625AE7" w:rsidRDefault="00166CFE" w:rsidP="00737F74">
            <w:pPr>
              <w:rPr>
                <w:color w:val="000000"/>
                <w:lang w:val="et-EE" w:eastAsia="et-EE"/>
              </w:rPr>
            </w:pPr>
          </w:p>
        </w:tc>
        <w:tc>
          <w:tcPr>
            <w:tcW w:w="1267" w:type="pct"/>
            <w:tcBorders>
              <w:top w:val="nil"/>
              <w:left w:val="nil"/>
              <w:bottom w:val="nil"/>
              <w:right w:val="single" w:sz="8" w:space="0" w:color="auto"/>
            </w:tcBorders>
            <w:shd w:val="clear" w:color="auto" w:fill="auto"/>
            <w:vAlign w:val="center"/>
            <w:hideMark/>
          </w:tcPr>
          <w:p w14:paraId="53199973" w14:textId="77777777" w:rsidR="00166CFE" w:rsidRPr="00625AE7" w:rsidRDefault="00166CFE" w:rsidP="00737F74">
            <w:pPr>
              <w:jc w:val="center"/>
              <w:rPr>
                <w:color w:val="000000"/>
                <w:lang w:val="et-EE" w:eastAsia="et-EE"/>
              </w:rPr>
            </w:pPr>
            <w:r w:rsidRPr="00625AE7">
              <w:rPr>
                <w:color w:val="000000"/>
                <w:lang w:val="et-EE" w:eastAsia="et-EE"/>
              </w:rPr>
              <w:t xml:space="preserve">ei tohi kedagi diskrimineerida rahvuse, rassi, nahavärvuse, usutunnistuse või veendumuste, vanuse, puude või seksuaalse </w:t>
            </w:r>
            <w:proofErr w:type="spellStart"/>
            <w:r w:rsidRPr="00625AE7">
              <w:rPr>
                <w:color w:val="000000"/>
                <w:lang w:val="et-EE" w:eastAsia="et-EE"/>
              </w:rPr>
              <w:t>sättumuse</w:t>
            </w:r>
            <w:proofErr w:type="spellEnd"/>
            <w:r w:rsidRPr="00625AE7">
              <w:rPr>
                <w:color w:val="000000"/>
                <w:lang w:val="et-EE" w:eastAsia="et-EE"/>
              </w:rPr>
              <w:t xml:space="preserve"> alusel. Võrdse</w:t>
            </w:r>
          </w:p>
        </w:tc>
        <w:tc>
          <w:tcPr>
            <w:tcW w:w="1449" w:type="pct"/>
            <w:vMerge/>
            <w:tcBorders>
              <w:top w:val="nil"/>
              <w:left w:val="single" w:sz="8" w:space="0" w:color="auto"/>
              <w:bottom w:val="nil"/>
              <w:right w:val="single" w:sz="8" w:space="0" w:color="auto"/>
            </w:tcBorders>
            <w:vAlign w:val="center"/>
            <w:hideMark/>
          </w:tcPr>
          <w:p w14:paraId="1820A11A" w14:textId="77777777" w:rsidR="00166CFE" w:rsidRPr="00625AE7" w:rsidRDefault="00166CFE" w:rsidP="00737F74">
            <w:pPr>
              <w:rPr>
                <w:color w:val="000000"/>
                <w:lang w:val="et-EE" w:eastAsia="et-EE"/>
              </w:rPr>
            </w:pPr>
          </w:p>
        </w:tc>
      </w:tr>
      <w:tr w:rsidR="00166CFE" w:rsidRPr="00625AE7" w14:paraId="0A9F0373" w14:textId="77777777" w:rsidTr="00166CFE">
        <w:trPr>
          <w:gridAfter w:val="1"/>
          <w:wAfter w:w="57" w:type="pct"/>
          <w:trHeight w:val="630"/>
        </w:trPr>
        <w:tc>
          <w:tcPr>
            <w:tcW w:w="351" w:type="pct"/>
            <w:tcBorders>
              <w:top w:val="nil"/>
              <w:left w:val="single" w:sz="8" w:space="0" w:color="auto"/>
              <w:bottom w:val="nil"/>
              <w:right w:val="single" w:sz="8" w:space="0" w:color="auto"/>
            </w:tcBorders>
            <w:shd w:val="clear" w:color="auto" w:fill="auto"/>
            <w:vAlign w:val="center"/>
            <w:hideMark/>
          </w:tcPr>
          <w:p w14:paraId="1264A0D1" w14:textId="77777777" w:rsidR="00166CFE" w:rsidRPr="00625AE7" w:rsidRDefault="00166CFE" w:rsidP="00737F74">
            <w:pPr>
              <w:rPr>
                <w:rFonts w:ascii="Calibri" w:hAnsi="Calibri" w:cs="Calibri"/>
                <w:color w:val="000000"/>
                <w:lang w:val="et-EE" w:eastAsia="et-EE"/>
              </w:rPr>
            </w:pPr>
            <w:r w:rsidRPr="00625AE7">
              <w:rPr>
                <w:rFonts w:ascii="Calibri" w:hAnsi="Calibri" w:cs="Calibri"/>
                <w:color w:val="000000"/>
                <w:lang w:val="et-EE" w:eastAsia="et-EE"/>
              </w:rPr>
              <w:t> </w:t>
            </w:r>
          </w:p>
        </w:tc>
        <w:tc>
          <w:tcPr>
            <w:tcW w:w="457" w:type="pct"/>
            <w:vMerge/>
            <w:tcBorders>
              <w:top w:val="nil"/>
              <w:left w:val="single" w:sz="8" w:space="0" w:color="auto"/>
              <w:bottom w:val="single" w:sz="8" w:space="0" w:color="000000"/>
              <w:right w:val="single" w:sz="8" w:space="0" w:color="auto"/>
            </w:tcBorders>
            <w:vAlign w:val="center"/>
            <w:hideMark/>
          </w:tcPr>
          <w:p w14:paraId="397A36EF" w14:textId="77777777" w:rsidR="00166CFE" w:rsidRPr="00625AE7" w:rsidRDefault="00166CFE" w:rsidP="00737F74">
            <w:pPr>
              <w:rPr>
                <w:color w:val="000000"/>
                <w:lang w:val="et-EE" w:eastAsia="et-EE"/>
              </w:rPr>
            </w:pPr>
          </w:p>
        </w:tc>
        <w:tc>
          <w:tcPr>
            <w:tcW w:w="303" w:type="pct"/>
            <w:vMerge/>
            <w:tcBorders>
              <w:top w:val="nil"/>
              <w:left w:val="single" w:sz="8" w:space="0" w:color="auto"/>
              <w:bottom w:val="single" w:sz="8" w:space="0" w:color="000000"/>
              <w:right w:val="single" w:sz="8" w:space="0" w:color="auto"/>
            </w:tcBorders>
            <w:vAlign w:val="center"/>
            <w:hideMark/>
          </w:tcPr>
          <w:p w14:paraId="209A53D4" w14:textId="77777777" w:rsidR="00166CFE" w:rsidRPr="00625AE7" w:rsidRDefault="00166CFE" w:rsidP="00737F74">
            <w:pPr>
              <w:rPr>
                <w:color w:val="000000"/>
                <w:lang w:val="et-EE" w:eastAsia="et-EE"/>
              </w:rPr>
            </w:pPr>
          </w:p>
        </w:tc>
        <w:tc>
          <w:tcPr>
            <w:tcW w:w="356" w:type="pct"/>
            <w:vMerge/>
            <w:tcBorders>
              <w:top w:val="nil"/>
              <w:left w:val="single" w:sz="8" w:space="0" w:color="auto"/>
              <w:bottom w:val="single" w:sz="8" w:space="0" w:color="000000"/>
              <w:right w:val="single" w:sz="8" w:space="0" w:color="auto"/>
            </w:tcBorders>
            <w:vAlign w:val="center"/>
            <w:hideMark/>
          </w:tcPr>
          <w:p w14:paraId="5B8EC029" w14:textId="77777777" w:rsidR="00166CFE" w:rsidRPr="00625AE7" w:rsidRDefault="00166CFE" w:rsidP="00737F74">
            <w:pPr>
              <w:rPr>
                <w:color w:val="000000"/>
                <w:lang w:val="et-EE" w:eastAsia="et-EE"/>
              </w:rPr>
            </w:pPr>
          </w:p>
        </w:tc>
        <w:tc>
          <w:tcPr>
            <w:tcW w:w="760" w:type="pct"/>
            <w:vMerge/>
            <w:tcBorders>
              <w:top w:val="nil"/>
              <w:left w:val="single" w:sz="8" w:space="0" w:color="auto"/>
              <w:bottom w:val="single" w:sz="8" w:space="0" w:color="000000"/>
              <w:right w:val="single" w:sz="8" w:space="0" w:color="auto"/>
            </w:tcBorders>
            <w:vAlign w:val="center"/>
            <w:hideMark/>
          </w:tcPr>
          <w:p w14:paraId="0E6EBE10" w14:textId="77777777" w:rsidR="00166CFE" w:rsidRPr="00625AE7" w:rsidRDefault="00166CFE" w:rsidP="00737F74">
            <w:pPr>
              <w:rPr>
                <w:color w:val="000000"/>
                <w:lang w:val="et-EE" w:eastAsia="et-EE"/>
              </w:rPr>
            </w:pPr>
          </w:p>
        </w:tc>
        <w:tc>
          <w:tcPr>
            <w:tcW w:w="1267" w:type="pct"/>
            <w:tcBorders>
              <w:top w:val="nil"/>
              <w:left w:val="nil"/>
              <w:bottom w:val="nil"/>
              <w:right w:val="single" w:sz="8" w:space="0" w:color="auto"/>
            </w:tcBorders>
            <w:shd w:val="clear" w:color="auto" w:fill="auto"/>
            <w:vAlign w:val="center"/>
            <w:hideMark/>
          </w:tcPr>
          <w:p w14:paraId="497E2522" w14:textId="77777777" w:rsidR="00166CFE" w:rsidRPr="00625AE7" w:rsidRDefault="00166CFE" w:rsidP="00737F74">
            <w:pPr>
              <w:jc w:val="center"/>
              <w:rPr>
                <w:color w:val="000000"/>
                <w:lang w:val="et-EE" w:eastAsia="et-EE"/>
              </w:rPr>
            </w:pPr>
            <w:r w:rsidRPr="00625AE7">
              <w:rPr>
                <w:color w:val="000000"/>
                <w:lang w:val="et-EE" w:eastAsia="et-EE"/>
              </w:rPr>
              <w:t>kohtlemise põhimõte tähendab, et diskrimineerimist ei toimu.</w:t>
            </w:r>
          </w:p>
        </w:tc>
        <w:tc>
          <w:tcPr>
            <w:tcW w:w="1449" w:type="pct"/>
            <w:tcBorders>
              <w:top w:val="nil"/>
              <w:left w:val="nil"/>
              <w:bottom w:val="nil"/>
              <w:right w:val="single" w:sz="8" w:space="0" w:color="auto"/>
            </w:tcBorders>
            <w:shd w:val="clear" w:color="000000" w:fill="E2EFDA"/>
            <w:vAlign w:val="center"/>
            <w:hideMark/>
          </w:tcPr>
          <w:p w14:paraId="07636179" w14:textId="77777777" w:rsidR="00166CFE" w:rsidRPr="00625AE7" w:rsidRDefault="00166CFE" w:rsidP="00737F74">
            <w:pPr>
              <w:rPr>
                <w:rFonts w:ascii="Calibri" w:hAnsi="Calibri" w:cs="Calibri"/>
                <w:color w:val="000000"/>
                <w:lang w:val="et-EE" w:eastAsia="et-EE"/>
              </w:rPr>
            </w:pPr>
            <w:r w:rsidRPr="00625AE7">
              <w:rPr>
                <w:rFonts w:ascii="Calibri" w:hAnsi="Calibri" w:cs="Calibri"/>
                <w:color w:val="000000"/>
                <w:lang w:val="et-EE" w:eastAsia="et-EE"/>
              </w:rPr>
              <w:t> </w:t>
            </w:r>
          </w:p>
        </w:tc>
      </w:tr>
      <w:tr w:rsidR="00166CFE" w:rsidRPr="00625AE7" w14:paraId="24A67CAB" w14:textId="77777777" w:rsidTr="00166CFE">
        <w:trPr>
          <w:gridAfter w:val="1"/>
          <w:wAfter w:w="57" w:type="pct"/>
          <w:trHeight w:val="165"/>
        </w:trPr>
        <w:tc>
          <w:tcPr>
            <w:tcW w:w="351" w:type="pct"/>
            <w:tcBorders>
              <w:top w:val="nil"/>
              <w:left w:val="single" w:sz="8" w:space="0" w:color="auto"/>
              <w:bottom w:val="nil"/>
              <w:right w:val="single" w:sz="8" w:space="0" w:color="auto"/>
            </w:tcBorders>
            <w:shd w:val="clear" w:color="auto" w:fill="auto"/>
            <w:vAlign w:val="center"/>
            <w:hideMark/>
          </w:tcPr>
          <w:p w14:paraId="115417DD" w14:textId="77777777" w:rsidR="00166CFE" w:rsidRPr="00625AE7" w:rsidRDefault="00166CFE" w:rsidP="00737F74">
            <w:pPr>
              <w:rPr>
                <w:rFonts w:ascii="Calibri" w:hAnsi="Calibri" w:cs="Calibri"/>
                <w:color w:val="000000"/>
                <w:lang w:val="et-EE" w:eastAsia="et-EE"/>
              </w:rPr>
            </w:pPr>
            <w:r w:rsidRPr="00625AE7">
              <w:rPr>
                <w:rFonts w:ascii="Calibri" w:hAnsi="Calibri" w:cs="Calibri"/>
                <w:color w:val="000000"/>
                <w:lang w:val="et-EE" w:eastAsia="et-EE"/>
              </w:rPr>
              <w:t> </w:t>
            </w:r>
          </w:p>
        </w:tc>
        <w:tc>
          <w:tcPr>
            <w:tcW w:w="457" w:type="pct"/>
            <w:vMerge/>
            <w:tcBorders>
              <w:top w:val="nil"/>
              <w:left w:val="single" w:sz="8" w:space="0" w:color="auto"/>
              <w:bottom w:val="single" w:sz="8" w:space="0" w:color="000000"/>
              <w:right w:val="single" w:sz="8" w:space="0" w:color="auto"/>
            </w:tcBorders>
            <w:vAlign w:val="center"/>
            <w:hideMark/>
          </w:tcPr>
          <w:p w14:paraId="62243EE4" w14:textId="77777777" w:rsidR="00166CFE" w:rsidRPr="00625AE7" w:rsidRDefault="00166CFE" w:rsidP="00737F74">
            <w:pPr>
              <w:rPr>
                <w:color w:val="000000"/>
                <w:lang w:val="et-EE" w:eastAsia="et-EE"/>
              </w:rPr>
            </w:pPr>
          </w:p>
        </w:tc>
        <w:tc>
          <w:tcPr>
            <w:tcW w:w="303" w:type="pct"/>
            <w:vMerge/>
            <w:tcBorders>
              <w:top w:val="nil"/>
              <w:left w:val="single" w:sz="8" w:space="0" w:color="auto"/>
              <w:bottom w:val="single" w:sz="8" w:space="0" w:color="000000"/>
              <w:right w:val="single" w:sz="8" w:space="0" w:color="auto"/>
            </w:tcBorders>
            <w:vAlign w:val="center"/>
            <w:hideMark/>
          </w:tcPr>
          <w:p w14:paraId="238DA738" w14:textId="77777777" w:rsidR="00166CFE" w:rsidRPr="00625AE7" w:rsidRDefault="00166CFE" w:rsidP="00737F74">
            <w:pPr>
              <w:rPr>
                <w:color w:val="000000"/>
                <w:lang w:val="et-EE" w:eastAsia="et-EE"/>
              </w:rPr>
            </w:pPr>
          </w:p>
        </w:tc>
        <w:tc>
          <w:tcPr>
            <w:tcW w:w="356" w:type="pct"/>
            <w:vMerge/>
            <w:tcBorders>
              <w:top w:val="nil"/>
              <w:left w:val="single" w:sz="8" w:space="0" w:color="auto"/>
              <w:bottom w:val="single" w:sz="8" w:space="0" w:color="000000"/>
              <w:right w:val="single" w:sz="8" w:space="0" w:color="auto"/>
            </w:tcBorders>
            <w:vAlign w:val="center"/>
            <w:hideMark/>
          </w:tcPr>
          <w:p w14:paraId="0C54C286" w14:textId="77777777" w:rsidR="00166CFE" w:rsidRPr="00625AE7" w:rsidRDefault="00166CFE" w:rsidP="00737F74">
            <w:pPr>
              <w:rPr>
                <w:color w:val="000000"/>
                <w:lang w:val="et-EE" w:eastAsia="et-EE"/>
              </w:rPr>
            </w:pPr>
          </w:p>
        </w:tc>
        <w:tc>
          <w:tcPr>
            <w:tcW w:w="760" w:type="pct"/>
            <w:vMerge/>
            <w:tcBorders>
              <w:top w:val="nil"/>
              <w:left w:val="single" w:sz="8" w:space="0" w:color="auto"/>
              <w:bottom w:val="single" w:sz="8" w:space="0" w:color="000000"/>
              <w:right w:val="single" w:sz="8" w:space="0" w:color="auto"/>
            </w:tcBorders>
            <w:vAlign w:val="center"/>
            <w:hideMark/>
          </w:tcPr>
          <w:p w14:paraId="2AB7447B" w14:textId="77777777" w:rsidR="00166CFE" w:rsidRPr="00625AE7" w:rsidRDefault="00166CFE" w:rsidP="00737F74">
            <w:pPr>
              <w:rPr>
                <w:color w:val="000000"/>
                <w:lang w:val="et-EE" w:eastAsia="et-EE"/>
              </w:rPr>
            </w:pPr>
          </w:p>
        </w:tc>
        <w:tc>
          <w:tcPr>
            <w:tcW w:w="1267" w:type="pct"/>
            <w:tcBorders>
              <w:top w:val="nil"/>
              <w:left w:val="nil"/>
              <w:bottom w:val="nil"/>
              <w:right w:val="single" w:sz="8" w:space="0" w:color="auto"/>
            </w:tcBorders>
            <w:shd w:val="clear" w:color="auto" w:fill="auto"/>
            <w:vAlign w:val="center"/>
            <w:hideMark/>
          </w:tcPr>
          <w:p w14:paraId="53CAE631" w14:textId="77777777" w:rsidR="00166CFE" w:rsidRPr="00625AE7" w:rsidRDefault="00166CFE" w:rsidP="00737F74">
            <w:pPr>
              <w:jc w:val="center"/>
              <w:rPr>
                <w:color w:val="000000"/>
                <w:lang w:val="et-EE" w:eastAsia="et-EE"/>
              </w:rPr>
            </w:pPr>
            <w:r w:rsidRPr="00625AE7">
              <w:rPr>
                <w:color w:val="000000"/>
                <w:lang w:val="et-EE" w:eastAsia="et-EE"/>
              </w:rPr>
              <w:t xml:space="preserve"> </w:t>
            </w:r>
          </w:p>
        </w:tc>
        <w:tc>
          <w:tcPr>
            <w:tcW w:w="1449" w:type="pct"/>
            <w:tcBorders>
              <w:top w:val="nil"/>
              <w:left w:val="nil"/>
              <w:bottom w:val="nil"/>
              <w:right w:val="single" w:sz="8" w:space="0" w:color="auto"/>
            </w:tcBorders>
            <w:shd w:val="clear" w:color="000000" w:fill="E2EFDA"/>
            <w:vAlign w:val="center"/>
            <w:hideMark/>
          </w:tcPr>
          <w:p w14:paraId="29EDD8E4" w14:textId="77777777" w:rsidR="00166CFE" w:rsidRPr="00625AE7" w:rsidRDefault="00166CFE" w:rsidP="00737F74">
            <w:pPr>
              <w:rPr>
                <w:rFonts w:ascii="Calibri" w:hAnsi="Calibri" w:cs="Calibri"/>
                <w:color w:val="000000"/>
                <w:lang w:val="et-EE" w:eastAsia="et-EE"/>
              </w:rPr>
            </w:pPr>
            <w:r w:rsidRPr="00625AE7">
              <w:rPr>
                <w:rFonts w:ascii="Calibri" w:hAnsi="Calibri" w:cs="Calibri"/>
                <w:color w:val="000000"/>
                <w:lang w:val="et-EE" w:eastAsia="et-EE"/>
              </w:rPr>
              <w:t> </w:t>
            </w:r>
          </w:p>
        </w:tc>
      </w:tr>
      <w:tr w:rsidR="00166CFE" w:rsidRPr="00625AE7" w14:paraId="5CEF47BF" w14:textId="77777777" w:rsidTr="00166CFE">
        <w:trPr>
          <w:gridAfter w:val="1"/>
          <w:wAfter w:w="57" w:type="pct"/>
          <w:trHeight w:val="2205"/>
        </w:trPr>
        <w:tc>
          <w:tcPr>
            <w:tcW w:w="351" w:type="pct"/>
            <w:tcBorders>
              <w:top w:val="nil"/>
              <w:left w:val="single" w:sz="8" w:space="0" w:color="auto"/>
              <w:bottom w:val="nil"/>
              <w:right w:val="single" w:sz="8" w:space="0" w:color="auto"/>
            </w:tcBorders>
            <w:shd w:val="clear" w:color="auto" w:fill="auto"/>
            <w:vAlign w:val="center"/>
            <w:hideMark/>
          </w:tcPr>
          <w:p w14:paraId="22097DCC" w14:textId="77777777" w:rsidR="00166CFE" w:rsidRPr="00625AE7" w:rsidRDefault="00166CFE" w:rsidP="00737F74">
            <w:pPr>
              <w:rPr>
                <w:rFonts w:ascii="Calibri" w:hAnsi="Calibri" w:cs="Calibri"/>
                <w:color w:val="000000"/>
                <w:lang w:val="et-EE" w:eastAsia="et-EE"/>
              </w:rPr>
            </w:pPr>
            <w:r w:rsidRPr="00625AE7">
              <w:rPr>
                <w:rFonts w:ascii="Calibri" w:hAnsi="Calibri" w:cs="Calibri"/>
                <w:color w:val="000000"/>
                <w:lang w:val="et-EE" w:eastAsia="et-EE"/>
              </w:rPr>
              <w:t> </w:t>
            </w:r>
          </w:p>
        </w:tc>
        <w:tc>
          <w:tcPr>
            <w:tcW w:w="457" w:type="pct"/>
            <w:vMerge/>
            <w:tcBorders>
              <w:top w:val="nil"/>
              <w:left w:val="single" w:sz="8" w:space="0" w:color="auto"/>
              <w:bottom w:val="single" w:sz="8" w:space="0" w:color="000000"/>
              <w:right w:val="single" w:sz="8" w:space="0" w:color="auto"/>
            </w:tcBorders>
            <w:vAlign w:val="center"/>
            <w:hideMark/>
          </w:tcPr>
          <w:p w14:paraId="612BAE22" w14:textId="77777777" w:rsidR="00166CFE" w:rsidRPr="00625AE7" w:rsidRDefault="00166CFE" w:rsidP="00737F74">
            <w:pPr>
              <w:rPr>
                <w:color w:val="000000"/>
                <w:lang w:val="et-EE" w:eastAsia="et-EE"/>
              </w:rPr>
            </w:pPr>
          </w:p>
        </w:tc>
        <w:tc>
          <w:tcPr>
            <w:tcW w:w="303" w:type="pct"/>
            <w:vMerge/>
            <w:tcBorders>
              <w:top w:val="nil"/>
              <w:left w:val="single" w:sz="8" w:space="0" w:color="auto"/>
              <w:bottom w:val="single" w:sz="8" w:space="0" w:color="000000"/>
              <w:right w:val="single" w:sz="8" w:space="0" w:color="auto"/>
            </w:tcBorders>
            <w:vAlign w:val="center"/>
            <w:hideMark/>
          </w:tcPr>
          <w:p w14:paraId="63C442F0" w14:textId="77777777" w:rsidR="00166CFE" w:rsidRPr="00625AE7" w:rsidRDefault="00166CFE" w:rsidP="00737F74">
            <w:pPr>
              <w:rPr>
                <w:color w:val="000000"/>
                <w:lang w:val="et-EE" w:eastAsia="et-EE"/>
              </w:rPr>
            </w:pPr>
          </w:p>
        </w:tc>
        <w:tc>
          <w:tcPr>
            <w:tcW w:w="356" w:type="pct"/>
            <w:vMerge/>
            <w:tcBorders>
              <w:top w:val="nil"/>
              <w:left w:val="single" w:sz="8" w:space="0" w:color="auto"/>
              <w:bottom w:val="single" w:sz="8" w:space="0" w:color="000000"/>
              <w:right w:val="single" w:sz="8" w:space="0" w:color="auto"/>
            </w:tcBorders>
            <w:vAlign w:val="center"/>
            <w:hideMark/>
          </w:tcPr>
          <w:p w14:paraId="7B48E34D" w14:textId="77777777" w:rsidR="00166CFE" w:rsidRPr="00625AE7" w:rsidRDefault="00166CFE" w:rsidP="00737F74">
            <w:pPr>
              <w:rPr>
                <w:color w:val="000000"/>
                <w:lang w:val="et-EE" w:eastAsia="et-EE"/>
              </w:rPr>
            </w:pPr>
          </w:p>
        </w:tc>
        <w:tc>
          <w:tcPr>
            <w:tcW w:w="760" w:type="pct"/>
            <w:vMerge/>
            <w:tcBorders>
              <w:top w:val="nil"/>
              <w:left w:val="single" w:sz="8" w:space="0" w:color="auto"/>
              <w:bottom w:val="single" w:sz="8" w:space="0" w:color="000000"/>
              <w:right w:val="single" w:sz="8" w:space="0" w:color="auto"/>
            </w:tcBorders>
            <w:vAlign w:val="center"/>
            <w:hideMark/>
          </w:tcPr>
          <w:p w14:paraId="3644F350" w14:textId="77777777" w:rsidR="00166CFE" w:rsidRPr="00625AE7" w:rsidRDefault="00166CFE" w:rsidP="00737F74">
            <w:pPr>
              <w:rPr>
                <w:color w:val="000000"/>
                <w:lang w:val="et-EE" w:eastAsia="et-EE"/>
              </w:rPr>
            </w:pPr>
          </w:p>
        </w:tc>
        <w:tc>
          <w:tcPr>
            <w:tcW w:w="1267" w:type="pct"/>
            <w:tcBorders>
              <w:top w:val="nil"/>
              <w:left w:val="nil"/>
              <w:bottom w:val="nil"/>
              <w:right w:val="single" w:sz="8" w:space="0" w:color="auto"/>
            </w:tcBorders>
            <w:shd w:val="clear" w:color="auto" w:fill="auto"/>
            <w:vAlign w:val="center"/>
            <w:hideMark/>
          </w:tcPr>
          <w:p w14:paraId="0E372519" w14:textId="77777777" w:rsidR="00166CFE" w:rsidRPr="007327C3" w:rsidRDefault="00166CFE" w:rsidP="00737F74">
            <w:pPr>
              <w:jc w:val="center"/>
              <w:rPr>
                <w:b/>
                <w:bCs/>
                <w:lang w:val="et-EE" w:eastAsia="et-EE"/>
              </w:rPr>
            </w:pPr>
            <w:r w:rsidRPr="007327C3">
              <w:rPr>
                <w:b/>
                <w:bCs/>
                <w:lang w:val="et-EE" w:eastAsia="et-EE"/>
              </w:rPr>
              <w:t>Sotsiaalministeerium nõustab naiste ja meeste võrdõiguslikkuse, mittediskrimineerimise ja erivajadustega inimeste ligipääsetavuse osas programmide ja projektide kavandamis-, rakendamis-, seire- ja hindamisprotsessis</w:t>
            </w:r>
          </w:p>
        </w:tc>
        <w:tc>
          <w:tcPr>
            <w:tcW w:w="1449" w:type="pct"/>
            <w:tcBorders>
              <w:top w:val="nil"/>
              <w:left w:val="nil"/>
              <w:bottom w:val="nil"/>
              <w:right w:val="single" w:sz="8" w:space="0" w:color="auto"/>
            </w:tcBorders>
            <w:shd w:val="clear" w:color="000000" w:fill="E2EFDA"/>
            <w:vAlign w:val="center"/>
            <w:hideMark/>
          </w:tcPr>
          <w:p w14:paraId="7496EC2C" w14:textId="77777777" w:rsidR="00166CFE" w:rsidRPr="00625AE7" w:rsidRDefault="00166CFE" w:rsidP="00737F74">
            <w:pPr>
              <w:rPr>
                <w:rFonts w:ascii="Calibri" w:hAnsi="Calibri" w:cs="Calibri"/>
                <w:color w:val="000000"/>
                <w:lang w:val="et-EE" w:eastAsia="et-EE"/>
              </w:rPr>
            </w:pPr>
            <w:r w:rsidRPr="00625AE7">
              <w:rPr>
                <w:rFonts w:ascii="Calibri" w:hAnsi="Calibri" w:cs="Calibri"/>
                <w:color w:val="000000"/>
                <w:lang w:val="et-EE" w:eastAsia="et-EE"/>
              </w:rPr>
              <w:t> </w:t>
            </w:r>
          </w:p>
        </w:tc>
      </w:tr>
      <w:tr w:rsidR="00166CFE" w:rsidRPr="00625AE7" w14:paraId="6319E118" w14:textId="77777777" w:rsidTr="00166CFE">
        <w:trPr>
          <w:gridAfter w:val="1"/>
          <w:wAfter w:w="57" w:type="pct"/>
          <w:trHeight w:val="150"/>
        </w:trPr>
        <w:tc>
          <w:tcPr>
            <w:tcW w:w="351" w:type="pct"/>
            <w:tcBorders>
              <w:top w:val="nil"/>
              <w:left w:val="single" w:sz="8" w:space="0" w:color="auto"/>
              <w:bottom w:val="nil"/>
              <w:right w:val="single" w:sz="8" w:space="0" w:color="auto"/>
            </w:tcBorders>
            <w:shd w:val="clear" w:color="auto" w:fill="auto"/>
            <w:vAlign w:val="center"/>
            <w:hideMark/>
          </w:tcPr>
          <w:p w14:paraId="62A05CA7" w14:textId="77777777" w:rsidR="00166CFE" w:rsidRPr="00625AE7" w:rsidRDefault="00166CFE" w:rsidP="00737F74">
            <w:pPr>
              <w:rPr>
                <w:rFonts w:ascii="Calibri" w:hAnsi="Calibri" w:cs="Calibri"/>
                <w:color w:val="000000"/>
                <w:lang w:val="et-EE" w:eastAsia="et-EE"/>
              </w:rPr>
            </w:pPr>
            <w:r w:rsidRPr="00625AE7">
              <w:rPr>
                <w:rFonts w:ascii="Calibri" w:hAnsi="Calibri" w:cs="Calibri"/>
                <w:color w:val="000000"/>
                <w:lang w:val="et-EE" w:eastAsia="et-EE"/>
              </w:rPr>
              <w:t> </w:t>
            </w:r>
          </w:p>
        </w:tc>
        <w:tc>
          <w:tcPr>
            <w:tcW w:w="457" w:type="pct"/>
            <w:vMerge/>
            <w:tcBorders>
              <w:top w:val="nil"/>
              <w:left w:val="single" w:sz="8" w:space="0" w:color="auto"/>
              <w:bottom w:val="single" w:sz="8" w:space="0" w:color="000000"/>
              <w:right w:val="single" w:sz="8" w:space="0" w:color="auto"/>
            </w:tcBorders>
            <w:vAlign w:val="center"/>
            <w:hideMark/>
          </w:tcPr>
          <w:p w14:paraId="3D0F4C95" w14:textId="77777777" w:rsidR="00166CFE" w:rsidRPr="00625AE7" w:rsidRDefault="00166CFE" w:rsidP="00737F74">
            <w:pPr>
              <w:rPr>
                <w:color w:val="000000"/>
                <w:lang w:val="et-EE" w:eastAsia="et-EE"/>
              </w:rPr>
            </w:pPr>
          </w:p>
        </w:tc>
        <w:tc>
          <w:tcPr>
            <w:tcW w:w="303" w:type="pct"/>
            <w:vMerge/>
            <w:tcBorders>
              <w:top w:val="nil"/>
              <w:left w:val="single" w:sz="8" w:space="0" w:color="auto"/>
              <w:bottom w:val="single" w:sz="8" w:space="0" w:color="000000"/>
              <w:right w:val="single" w:sz="8" w:space="0" w:color="auto"/>
            </w:tcBorders>
            <w:vAlign w:val="center"/>
            <w:hideMark/>
          </w:tcPr>
          <w:p w14:paraId="0EF9C8C6" w14:textId="77777777" w:rsidR="00166CFE" w:rsidRPr="00625AE7" w:rsidRDefault="00166CFE" w:rsidP="00737F74">
            <w:pPr>
              <w:rPr>
                <w:color w:val="000000"/>
                <w:lang w:val="et-EE" w:eastAsia="et-EE"/>
              </w:rPr>
            </w:pPr>
          </w:p>
        </w:tc>
        <w:tc>
          <w:tcPr>
            <w:tcW w:w="356" w:type="pct"/>
            <w:vMerge/>
            <w:tcBorders>
              <w:top w:val="nil"/>
              <w:left w:val="single" w:sz="8" w:space="0" w:color="auto"/>
              <w:bottom w:val="single" w:sz="8" w:space="0" w:color="000000"/>
              <w:right w:val="single" w:sz="8" w:space="0" w:color="auto"/>
            </w:tcBorders>
            <w:vAlign w:val="center"/>
            <w:hideMark/>
          </w:tcPr>
          <w:p w14:paraId="1F9802D6" w14:textId="77777777" w:rsidR="00166CFE" w:rsidRPr="00625AE7" w:rsidRDefault="00166CFE" w:rsidP="00737F74">
            <w:pPr>
              <w:rPr>
                <w:color w:val="000000"/>
                <w:lang w:val="et-EE" w:eastAsia="et-EE"/>
              </w:rPr>
            </w:pPr>
          </w:p>
        </w:tc>
        <w:tc>
          <w:tcPr>
            <w:tcW w:w="760" w:type="pct"/>
            <w:vMerge/>
            <w:tcBorders>
              <w:top w:val="nil"/>
              <w:left w:val="single" w:sz="8" w:space="0" w:color="auto"/>
              <w:bottom w:val="single" w:sz="8" w:space="0" w:color="000000"/>
              <w:right w:val="single" w:sz="8" w:space="0" w:color="auto"/>
            </w:tcBorders>
            <w:vAlign w:val="center"/>
            <w:hideMark/>
          </w:tcPr>
          <w:p w14:paraId="25B19A58" w14:textId="77777777" w:rsidR="00166CFE" w:rsidRPr="00625AE7" w:rsidRDefault="00166CFE" w:rsidP="00737F74">
            <w:pPr>
              <w:rPr>
                <w:color w:val="000000"/>
                <w:lang w:val="et-EE" w:eastAsia="et-EE"/>
              </w:rPr>
            </w:pPr>
          </w:p>
        </w:tc>
        <w:tc>
          <w:tcPr>
            <w:tcW w:w="1267" w:type="pct"/>
            <w:tcBorders>
              <w:top w:val="nil"/>
              <w:left w:val="nil"/>
              <w:bottom w:val="nil"/>
              <w:right w:val="single" w:sz="8" w:space="0" w:color="auto"/>
            </w:tcBorders>
            <w:shd w:val="clear" w:color="auto" w:fill="auto"/>
            <w:vAlign w:val="center"/>
            <w:hideMark/>
          </w:tcPr>
          <w:p w14:paraId="297AEA34" w14:textId="77777777" w:rsidR="00166CFE" w:rsidRPr="007327C3" w:rsidRDefault="00166CFE" w:rsidP="00737F74">
            <w:pPr>
              <w:jc w:val="center"/>
              <w:rPr>
                <w:rFonts w:ascii="Calibri" w:hAnsi="Calibri" w:cs="Calibri"/>
                <w:lang w:val="et-EE" w:eastAsia="et-EE"/>
              </w:rPr>
            </w:pPr>
            <w:r w:rsidRPr="007327C3">
              <w:rPr>
                <w:rFonts w:ascii="Calibri" w:hAnsi="Calibri" w:cs="Calibri"/>
                <w:lang w:val="et-EE" w:eastAsia="et-EE"/>
              </w:rPr>
              <w:t> </w:t>
            </w:r>
          </w:p>
        </w:tc>
        <w:tc>
          <w:tcPr>
            <w:tcW w:w="1449" w:type="pct"/>
            <w:tcBorders>
              <w:top w:val="nil"/>
              <w:left w:val="nil"/>
              <w:bottom w:val="nil"/>
              <w:right w:val="single" w:sz="8" w:space="0" w:color="auto"/>
            </w:tcBorders>
            <w:shd w:val="clear" w:color="000000" w:fill="E2EFDA"/>
            <w:vAlign w:val="center"/>
            <w:hideMark/>
          </w:tcPr>
          <w:p w14:paraId="6B778443" w14:textId="77777777" w:rsidR="00166CFE" w:rsidRPr="00625AE7" w:rsidRDefault="00166CFE" w:rsidP="00737F74">
            <w:pPr>
              <w:rPr>
                <w:rFonts w:ascii="Calibri" w:hAnsi="Calibri" w:cs="Calibri"/>
                <w:color w:val="000000"/>
                <w:lang w:val="et-EE" w:eastAsia="et-EE"/>
              </w:rPr>
            </w:pPr>
            <w:r w:rsidRPr="00625AE7">
              <w:rPr>
                <w:rFonts w:ascii="Calibri" w:hAnsi="Calibri" w:cs="Calibri"/>
                <w:color w:val="000000"/>
                <w:lang w:val="et-EE" w:eastAsia="et-EE"/>
              </w:rPr>
              <w:t> </w:t>
            </w:r>
          </w:p>
        </w:tc>
      </w:tr>
      <w:tr w:rsidR="00166CFE" w:rsidRPr="00625AE7" w14:paraId="3211A4D9" w14:textId="77777777" w:rsidTr="00166CFE">
        <w:trPr>
          <w:gridAfter w:val="1"/>
          <w:wAfter w:w="57" w:type="pct"/>
          <w:trHeight w:val="300"/>
        </w:trPr>
        <w:tc>
          <w:tcPr>
            <w:tcW w:w="351" w:type="pct"/>
            <w:tcBorders>
              <w:top w:val="nil"/>
              <w:left w:val="single" w:sz="8" w:space="0" w:color="auto"/>
              <w:bottom w:val="nil"/>
              <w:right w:val="single" w:sz="8" w:space="0" w:color="auto"/>
            </w:tcBorders>
            <w:shd w:val="clear" w:color="auto" w:fill="auto"/>
            <w:vAlign w:val="center"/>
            <w:hideMark/>
          </w:tcPr>
          <w:p w14:paraId="72DD3F24" w14:textId="77777777" w:rsidR="00166CFE" w:rsidRPr="00625AE7" w:rsidRDefault="00166CFE" w:rsidP="00737F74">
            <w:pPr>
              <w:rPr>
                <w:rFonts w:ascii="Calibri" w:hAnsi="Calibri" w:cs="Calibri"/>
                <w:color w:val="000000"/>
                <w:lang w:val="et-EE" w:eastAsia="et-EE"/>
              </w:rPr>
            </w:pPr>
            <w:r w:rsidRPr="00625AE7">
              <w:rPr>
                <w:rFonts w:ascii="Calibri" w:hAnsi="Calibri" w:cs="Calibri"/>
                <w:color w:val="000000"/>
                <w:lang w:val="et-EE" w:eastAsia="et-EE"/>
              </w:rPr>
              <w:lastRenderedPageBreak/>
              <w:t> </w:t>
            </w:r>
          </w:p>
        </w:tc>
        <w:tc>
          <w:tcPr>
            <w:tcW w:w="457" w:type="pct"/>
            <w:vMerge/>
            <w:tcBorders>
              <w:top w:val="nil"/>
              <w:left w:val="single" w:sz="8" w:space="0" w:color="auto"/>
              <w:bottom w:val="single" w:sz="8" w:space="0" w:color="000000"/>
              <w:right w:val="single" w:sz="8" w:space="0" w:color="auto"/>
            </w:tcBorders>
            <w:vAlign w:val="center"/>
            <w:hideMark/>
          </w:tcPr>
          <w:p w14:paraId="2CCC37B9" w14:textId="77777777" w:rsidR="00166CFE" w:rsidRPr="00625AE7" w:rsidRDefault="00166CFE" w:rsidP="00737F74">
            <w:pPr>
              <w:rPr>
                <w:color w:val="000000"/>
                <w:lang w:val="et-EE" w:eastAsia="et-EE"/>
              </w:rPr>
            </w:pPr>
          </w:p>
        </w:tc>
        <w:tc>
          <w:tcPr>
            <w:tcW w:w="303" w:type="pct"/>
            <w:vMerge/>
            <w:tcBorders>
              <w:top w:val="nil"/>
              <w:left w:val="single" w:sz="8" w:space="0" w:color="auto"/>
              <w:bottom w:val="single" w:sz="8" w:space="0" w:color="000000"/>
              <w:right w:val="single" w:sz="8" w:space="0" w:color="auto"/>
            </w:tcBorders>
            <w:vAlign w:val="center"/>
            <w:hideMark/>
          </w:tcPr>
          <w:p w14:paraId="3182808F" w14:textId="77777777" w:rsidR="00166CFE" w:rsidRPr="00625AE7" w:rsidRDefault="00166CFE" w:rsidP="00737F74">
            <w:pPr>
              <w:rPr>
                <w:color w:val="000000"/>
                <w:lang w:val="et-EE" w:eastAsia="et-EE"/>
              </w:rPr>
            </w:pPr>
          </w:p>
        </w:tc>
        <w:tc>
          <w:tcPr>
            <w:tcW w:w="356" w:type="pct"/>
            <w:vMerge/>
            <w:tcBorders>
              <w:top w:val="nil"/>
              <w:left w:val="single" w:sz="8" w:space="0" w:color="auto"/>
              <w:bottom w:val="single" w:sz="8" w:space="0" w:color="000000"/>
              <w:right w:val="single" w:sz="8" w:space="0" w:color="auto"/>
            </w:tcBorders>
            <w:vAlign w:val="center"/>
            <w:hideMark/>
          </w:tcPr>
          <w:p w14:paraId="768ACB4F" w14:textId="77777777" w:rsidR="00166CFE" w:rsidRPr="00625AE7" w:rsidRDefault="00166CFE" w:rsidP="00737F74">
            <w:pPr>
              <w:rPr>
                <w:color w:val="000000"/>
                <w:lang w:val="et-EE" w:eastAsia="et-EE"/>
              </w:rPr>
            </w:pPr>
          </w:p>
        </w:tc>
        <w:tc>
          <w:tcPr>
            <w:tcW w:w="760" w:type="pct"/>
            <w:vMerge/>
            <w:tcBorders>
              <w:top w:val="nil"/>
              <w:left w:val="single" w:sz="8" w:space="0" w:color="auto"/>
              <w:bottom w:val="single" w:sz="8" w:space="0" w:color="000000"/>
              <w:right w:val="single" w:sz="8" w:space="0" w:color="auto"/>
            </w:tcBorders>
            <w:vAlign w:val="center"/>
            <w:hideMark/>
          </w:tcPr>
          <w:p w14:paraId="45A67BFA" w14:textId="77777777" w:rsidR="00166CFE" w:rsidRPr="00625AE7" w:rsidRDefault="00166CFE" w:rsidP="00737F74">
            <w:pPr>
              <w:rPr>
                <w:color w:val="000000"/>
                <w:lang w:val="et-EE" w:eastAsia="et-EE"/>
              </w:rPr>
            </w:pPr>
          </w:p>
        </w:tc>
        <w:tc>
          <w:tcPr>
            <w:tcW w:w="1267" w:type="pct"/>
            <w:tcBorders>
              <w:top w:val="nil"/>
              <w:left w:val="nil"/>
              <w:bottom w:val="nil"/>
              <w:right w:val="single" w:sz="8" w:space="0" w:color="auto"/>
            </w:tcBorders>
            <w:shd w:val="clear" w:color="auto" w:fill="auto"/>
            <w:vAlign w:val="center"/>
            <w:hideMark/>
          </w:tcPr>
          <w:p w14:paraId="1EEEFD6A" w14:textId="77777777" w:rsidR="00166CFE" w:rsidRPr="00625AE7" w:rsidRDefault="00166CFE" w:rsidP="00737F74">
            <w:pPr>
              <w:jc w:val="center"/>
              <w:rPr>
                <w:b/>
                <w:bCs/>
                <w:color w:val="000000"/>
                <w:lang w:val="et-EE" w:eastAsia="et-EE"/>
              </w:rPr>
            </w:pPr>
            <w:r w:rsidRPr="00625AE7">
              <w:rPr>
                <w:b/>
                <w:bCs/>
                <w:color w:val="000000"/>
                <w:lang w:val="et-EE" w:eastAsia="et-EE"/>
              </w:rPr>
              <w:t>Artikkel 3 - Üldpõhimõtted</w:t>
            </w:r>
          </w:p>
        </w:tc>
        <w:tc>
          <w:tcPr>
            <w:tcW w:w="1449" w:type="pct"/>
            <w:tcBorders>
              <w:top w:val="nil"/>
              <w:left w:val="nil"/>
              <w:bottom w:val="nil"/>
              <w:right w:val="single" w:sz="8" w:space="0" w:color="auto"/>
            </w:tcBorders>
            <w:shd w:val="clear" w:color="000000" w:fill="E2EFDA"/>
            <w:vAlign w:val="center"/>
            <w:hideMark/>
          </w:tcPr>
          <w:p w14:paraId="517C8BF2" w14:textId="77777777" w:rsidR="00166CFE" w:rsidRPr="00625AE7" w:rsidRDefault="00166CFE" w:rsidP="00737F74">
            <w:pPr>
              <w:rPr>
                <w:rFonts w:ascii="Calibri" w:hAnsi="Calibri" w:cs="Calibri"/>
                <w:color w:val="000000"/>
                <w:lang w:val="et-EE" w:eastAsia="et-EE"/>
              </w:rPr>
            </w:pPr>
            <w:r w:rsidRPr="00625AE7">
              <w:rPr>
                <w:rFonts w:ascii="Calibri" w:hAnsi="Calibri" w:cs="Calibri"/>
                <w:color w:val="000000"/>
                <w:lang w:val="et-EE" w:eastAsia="et-EE"/>
              </w:rPr>
              <w:t> </w:t>
            </w:r>
          </w:p>
        </w:tc>
      </w:tr>
      <w:tr w:rsidR="00166CFE" w:rsidRPr="00625AE7" w14:paraId="4937F7C0" w14:textId="77777777" w:rsidTr="00166CFE">
        <w:trPr>
          <w:gridAfter w:val="1"/>
          <w:wAfter w:w="57" w:type="pct"/>
          <w:trHeight w:val="315"/>
        </w:trPr>
        <w:tc>
          <w:tcPr>
            <w:tcW w:w="351" w:type="pct"/>
            <w:tcBorders>
              <w:top w:val="nil"/>
              <w:left w:val="single" w:sz="8" w:space="0" w:color="auto"/>
              <w:bottom w:val="nil"/>
              <w:right w:val="single" w:sz="8" w:space="0" w:color="auto"/>
            </w:tcBorders>
            <w:shd w:val="clear" w:color="auto" w:fill="auto"/>
            <w:vAlign w:val="center"/>
            <w:hideMark/>
          </w:tcPr>
          <w:p w14:paraId="69EDDBD1" w14:textId="77777777" w:rsidR="00166CFE" w:rsidRPr="00625AE7" w:rsidRDefault="00166CFE" w:rsidP="00737F74">
            <w:pPr>
              <w:rPr>
                <w:rFonts w:ascii="Calibri" w:hAnsi="Calibri" w:cs="Calibri"/>
                <w:color w:val="000000"/>
                <w:lang w:val="et-EE" w:eastAsia="et-EE"/>
              </w:rPr>
            </w:pPr>
            <w:r w:rsidRPr="00625AE7">
              <w:rPr>
                <w:rFonts w:ascii="Calibri" w:hAnsi="Calibri" w:cs="Calibri"/>
                <w:color w:val="000000"/>
                <w:lang w:val="et-EE" w:eastAsia="et-EE"/>
              </w:rPr>
              <w:t> </w:t>
            </w:r>
          </w:p>
        </w:tc>
        <w:tc>
          <w:tcPr>
            <w:tcW w:w="457" w:type="pct"/>
            <w:vMerge/>
            <w:tcBorders>
              <w:top w:val="nil"/>
              <w:left w:val="single" w:sz="8" w:space="0" w:color="auto"/>
              <w:bottom w:val="single" w:sz="8" w:space="0" w:color="000000"/>
              <w:right w:val="single" w:sz="8" w:space="0" w:color="auto"/>
            </w:tcBorders>
            <w:vAlign w:val="center"/>
            <w:hideMark/>
          </w:tcPr>
          <w:p w14:paraId="6516C999" w14:textId="77777777" w:rsidR="00166CFE" w:rsidRPr="00625AE7" w:rsidRDefault="00166CFE" w:rsidP="00737F74">
            <w:pPr>
              <w:rPr>
                <w:color w:val="000000"/>
                <w:lang w:val="et-EE" w:eastAsia="et-EE"/>
              </w:rPr>
            </w:pPr>
          </w:p>
        </w:tc>
        <w:tc>
          <w:tcPr>
            <w:tcW w:w="303" w:type="pct"/>
            <w:vMerge/>
            <w:tcBorders>
              <w:top w:val="nil"/>
              <w:left w:val="single" w:sz="8" w:space="0" w:color="auto"/>
              <w:bottom w:val="single" w:sz="8" w:space="0" w:color="000000"/>
              <w:right w:val="single" w:sz="8" w:space="0" w:color="auto"/>
            </w:tcBorders>
            <w:vAlign w:val="center"/>
            <w:hideMark/>
          </w:tcPr>
          <w:p w14:paraId="3640E945" w14:textId="77777777" w:rsidR="00166CFE" w:rsidRPr="00625AE7" w:rsidRDefault="00166CFE" w:rsidP="00737F74">
            <w:pPr>
              <w:rPr>
                <w:color w:val="000000"/>
                <w:lang w:val="et-EE" w:eastAsia="et-EE"/>
              </w:rPr>
            </w:pPr>
          </w:p>
        </w:tc>
        <w:tc>
          <w:tcPr>
            <w:tcW w:w="356" w:type="pct"/>
            <w:vMerge/>
            <w:tcBorders>
              <w:top w:val="nil"/>
              <w:left w:val="single" w:sz="8" w:space="0" w:color="auto"/>
              <w:bottom w:val="single" w:sz="8" w:space="0" w:color="000000"/>
              <w:right w:val="single" w:sz="8" w:space="0" w:color="auto"/>
            </w:tcBorders>
            <w:vAlign w:val="center"/>
            <w:hideMark/>
          </w:tcPr>
          <w:p w14:paraId="7341CB1D" w14:textId="77777777" w:rsidR="00166CFE" w:rsidRPr="00625AE7" w:rsidRDefault="00166CFE" w:rsidP="00737F74">
            <w:pPr>
              <w:rPr>
                <w:color w:val="000000"/>
                <w:lang w:val="et-EE" w:eastAsia="et-EE"/>
              </w:rPr>
            </w:pPr>
          </w:p>
        </w:tc>
        <w:tc>
          <w:tcPr>
            <w:tcW w:w="760" w:type="pct"/>
            <w:vMerge/>
            <w:tcBorders>
              <w:top w:val="nil"/>
              <w:left w:val="single" w:sz="8" w:space="0" w:color="auto"/>
              <w:bottom w:val="single" w:sz="8" w:space="0" w:color="000000"/>
              <w:right w:val="single" w:sz="8" w:space="0" w:color="auto"/>
            </w:tcBorders>
            <w:vAlign w:val="center"/>
            <w:hideMark/>
          </w:tcPr>
          <w:p w14:paraId="3E1A0994" w14:textId="77777777" w:rsidR="00166CFE" w:rsidRPr="00625AE7" w:rsidRDefault="00166CFE" w:rsidP="00737F74">
            <w:pPr>
              <w:rPr>
                <w:color w:val="000000"/>
                <w:lang w:val="et-EE" w:eastAsia="et-EE"/>
              </w:rPr>
            </w:pPr>
          </w:p>
        </w:tc>
        <w:tc>
          <w:tcPr>
            <w:tcW w:w="1267" w:type="pct"/>
            <w:tcBorders>
              <w:top w:val="nil"/>
              <w:left w:val="nil"/>
              <w:bottom w:val="nil"/>
              <w:right w:val="single" w:sz="8" w:space="0" w:color="auto"/>
            </w:tcBorders>
            <w:shd w:val="clear" w:color="auto" w:fill="auto"/>
            <w:vAlign w:val="center"/>
            <w:hideMark/>
          </w:tcPr>
          <w:p w14:paraId="07EE37EE" w14:textId="77777777" w:rsidR="00166CFE" w:rsidRPr="00625AE7" w:rsidRDefault="00166CFE" w:rsidP="00737F74">
            <w:pPr>
              <w:jc w:val="center"/>
              <w:rPr>
                <w:b/>
                <w:bCs/>
                <w:color w:val="000000"/>
                <w:lang w:val="et-EE" w:eastAsia="et-EE"/>
              </w:rPr>
            </w:pPr>
            <w:r w:rsidRPr="00625AE7">
              <w:rPr>
                <w:b/>
                <w:bCs/>
                <w:color w:val="000000"/>
                <w:lang w:val="et-EE" w:eastAsia="et-EE"/>
              </w:rPr>
              <w:t>Konventsiooni põhimõtted on järgmised:</w:t>
            </w:r>
          </w:p>
        </w:tc>
        <w:tc>
          <w:tcPr>
            <w:tcW w:w="1449" w:type="pct"/>
            <w:tcBorders>
              <w:top w:val="nil"/>
              <w:left w:val="nil"/>
              <w:bottom w:val="nil"/>
              <w:right w:val="single" w:sz="8" w:space="0" w:color="auto"/>
            </w:tcBorders>
            <w:shd w:val="clear" w:color="000000" w:fill="E2EFDA"/>
            <w:vAlign w:val="center"/>
            <w:hideMark/>
          </w:tcPr>
          <w:p w14:paraId="58E44BAC" w14:textId="77777777" w:rsidR="00166CFE" w:rsidRPr="00625AE7" w:rsidRDefault="00166CFE" w:rsidP="00737F74">
            <w:pPr>
              <w:rPr>
                <w:rFonts w:ascii="Calibri" w:hAnsi="Calibri" w:cs="Calibri"/>
                <w:color w:val="000000"/>
                <w:lang w:val="et-EE" w:eastAsia="et-EE"/>
              </w:rPr>
            </w:pPr>
            <w:r w:rsidRPr="00625AE7">
              <w:rPr>
                <w:rFonts w:ascii="Calibri" w:hAnsi="Calibri" w:cs="Calibri"/>
                <w:color w:val="000000"/>
                <w:lang w:val="et-EE" w:eastAsia="et-EE"/>
              </w:rPr>
              <w:t> </w:t>
            </w:r>
          </w:p>
        </w:tc>
      </w:tr>
      <w:tr w:rsidR="00166CFE" w:rsidRPr="00625AE7" w14:paraId="48A627FF" w14:textId="77777777" w:rsidTr="00166CFE">
        <w:trPr>
          <w:gridAfter w:val="1"/>
          <w:wAfter w:w="57" w:type="pct"/>
          <w:trHeight w:val="1260"/>
        </w:trPr>
        <w:tc>
          <w:tcPr>
            <w:tcW w:w="351" w:type="pct"/>
            <w:tcBorders>
              <w:top w:val="nil"/>
              <w:left w:val="single" w:sz="8" w:space="0" w:color="auto"/>
              <w:bottom w:val="nil"/>
              <w:right w:val="single" w:sz="8" w:space="0" w:color="auto"/>
            </w:tcBorders>
            <w:shd w:val="clear" w:color="auto" w:fill="auto"/>
            <w:vAlign w:val="center"/>
            <w:hideMark/>
          </w:tcPr>
          <w:p w14:paraId="03285AAB" w14:textId="77777777" w:rsidR="00166CFE" w:rsidRPr="00625AE7" w:rsidRDefault="00166CFE" w:rsidP="00737F74">
            <w:pPr>
              <w:rPr>
                <w:rFonts w:ascii="Calibri" w:hAnsi="Calibri" w:cs="Calibri"/>
                <w:color w:val="000000"/>
                <w:lang w:val="et-EE" w:eastAsia="et-EE"/>
              </w:rPr>
            </w:pPr>
            <w:r w:rsidRPr="00625AE7">
              <w:rPr>
                <w:rFonts w:ascii="Calibri" w:hAnsi="Calibri" w:cs="Calibri"/>
                <w:color w:val="000000"/>
                <w:lang w:val="et-EE" w:eastAsia="et-EE"/>
              </w:rPr>
              <w:t> </w:t>
            </w:r>
          </w:p>
        </w:tc>
        <w:tc>
          <w:tcPr>
            <w:tcW w:w="457" w:type="pct"/>
            <w:vMerge/>
            <w:tcBorders>
              <w:top w:val="nil"/>
              <w:left w:val="single" w:sz="8" w:space="0" w:color="auto"/>
              <w:bottom w:val="single" w:sz="8" w:space="0" w:color="000000"/>
              <w:right w:val="single" w:sz="8" w:space="0" w:color="auto"/>
            </w:tcBorders>
            <w:vAlign w:val="center"/>
            <w:hideMark/>
          </w:tcPr>
          <w:p w14:paraId="3E2B0466" w14:textId="77777777" w:rsidR="00166CFE" w:rsidRPr="00625AE7" w:rsidRDefault="00166CFE" w:rsidP="00737F74">
            <w:pPr>
              <w:rPr>
                <w:color w:val="000000"/>
                <w:lang w:val="et-EE" w:eastAsia="et-EE"/>
              </w:rPr>
            </w:pPr>
          </w:p>
        </w:tc>
        <w:tc>
          <w:tcPr>
            <w:tcW w:w="303" w:type="pct"/>
            <w:vMerge/>
            <w:tcBorders>
              <w:top w:val="nil"/>
              <w:left w:val="single" w:sz="8" w:space="0" w:color="auto"/>
              <w:bottom w:val="single" w:sz="8" w:space="0" w:color="000000"/>
              <w:right w:val="single" w:sz="8" w:space="0" w:color="auto"/>
            </w:tcBorders>
            <w:vAlign w:val="center"/>
            <w:hideMark/>
          </w:tcPr>
          <w:p w14:paraId="13549254" w14:textId="77777777" w:rsidR="00166CFE" w:rsidRPr="00625AE7" w:rsidRDefault="00166CFE" w:rsidP="00737F74">
            <w:pPr>
              <w:rPr>
                <w:color w:val="000000"/>
                <w:lang w:val="et-EE" w:eastAsia="et-EE"/>
              </w:rPr>
            </w:pPr>
          </w:p>
        </w:tc>
        <w:tc>
          <w:tcPr>
            <w:tcW w:w="356" w:type="pct"/>
            <w:vMerge/>
            <w:tcBorders>
              <w:top w:val="nil"/>
              <w:left w:val="single" w:sz="8" w:space="0" w:color="auto"/>
              <w:bottom w:val="single" w:sz="8" w:space="0" w:color="000000"/>
              <w:right w:val="single" w:sz="8" w:space="0" w:color="auto"/>
            </w:tcBorders>
            <w:vAlign w:val="center"/>
            <w:hideMark/>
          </w:tcPr>
          <w:p w14:paraId="2E7E5FC2" w14:textId="77777777" w:rsidR="00166CFE" w:rsidRPr="00625AE7" w:rsidRDefault="00166CFE" w:rsidP="00737F74">
            <w:pPr>
              <w:rPr>
                <w:color w:val="000000"/>
                <w:lang w:val="et-EE" w:eastAsia="et-EE"/>
              </w:rPr>
            </w:pPr>
          </w:p>
        </w:tc>
        <w:tc>
          <w:tcPr>
            <w:tcW w:w="760" w:type="pct"/>
            <w:vMerge/>
            <w:tcBorders>
              <w:top w:val="nil"/>
              <w:left w:val="single" w:sz="8" w:space="0" w:color="auto"/>
              <w:bottom w:val="single" w:sz="8" w:space="0" w:color="000000"/>
              <w:right w:val="single" w:sz="8" w:space="0" w:color="auto"/>
            </w:tcBorders>
            <w:vAlign w:val="center"/>
            <w:hideMark/>
          </w:tcPr>
          <w:p w14:paraId="412C54A4" w14:textId="77777777" w:rsidR="00166CFE" w:rsidRPr="00625AE7" w:rsidRDefault="00166CFE" w:rsidP="00737F74">
            <w:pPr>
              <w:rPr>
                <w:color w:val="000000"/>
                <w:lang w:val="et-EE" w:eastAsia="et-EE"/>
              </w:rPr>
            </w:pPr>
          </w:p>
        </w:tc>
        <w:tc>
          <w:tcPr>
            <w:tcW w:w="1267" w:type="pct"/>
            <w:tcBorders>
              <w:top w:val="nil"/>
              <w:left w:val="nil"/>
              <w:bottom w:val="nil"/>
              <w:right w:val="single" w:sz="8" w:space="0" w:color="auto"/>
            </w:tcBorders>
            <w:shd w:val="clear" w:color="auto" w:fill="auto"/>
            <w:vAlign w:val="center"/>
            <w:hideMark/>
          </w:tcPr>
          <w:p w14:paraId="5CB7F623" w14:textId="77777777" w:rsidR="00166CFE" w:rsidRPr="00625AE7" w:rsidRDefault="00166CFE" w:rsidP="00737F74">
            <w:pPr>
              <w:jc w:val="center"/>
              <w:rPr>
                <w:color w:val="000000"/>
                <w:lang w:val="et-EE" w:eastAsia="et-EE"/>
              </w:rPr>
            </w:pPr>
            <w:r w:rsidRPr="00625AE7">
              <w:rPr>
                <w:color w:val="000000"/>
                <w:lang w:val="et-EE" w:eastAsia="et-EE"/>
              </w:rPr>
              <w:t>(a) austus inimeste loomupärase väärikuse, individuaalse autonoomia, sealhulgas vabaduse ise oma valikuid langetada, ja iseseisvuse vastu;</w:t>
            </w:r>
          </w:p>
        </w:tc>
        <w:tc>
          <w:tcPr>
            <w:tcW w:w="1449" w:type="pct"/>
            <w:tcBorders>
              <w:top w:val="nil"/>
              <w:left w:val="nil"/>
              <w:bottom w:val="nil"/>
              <w:right w:val="single" w:sz="8" w:space="0" w:color="auto"/>
            </w:tcBorders>
            <w:shd w:val="clear" w:color="000000" w:fill="E2EFDA"/>
            <w:vAlign w:val="center"/>
            <w:hideMark/>
          </w:tcPr>
          <w:p w14:paraId="186A7F66" w14:textId="77777777" w:rsidR="00166CFE" w:rsidRPr="00625AE7" w:rsidRDefault="00166CFE" w:rsidP="00737F74">
            <w:pPr>
              <w:rPr>
                <w:rFonts w:ascii="Calibri" w:hAnsi="Calibri" w:cs="Calibri"/>
                <w:color w:val="000000"/>
                <w:lang w:val="et-EE" w:eastAsia="et-EE"/>
              </w:rPr>
            </w:pPr>
            <w:r w:rsidRPr="00625AE7">
              <w:rPr>
                <w:rFonts w:ascii="Calibri" w:hAnsi="Calibri" w:cs="Calibri"/>
                <w:color w:val="000000"/>
                <w:lang w:val="et-EE" w:eastAsia="et-EE"/>
              </w:rPr>
              <w:t> </w:t>
            </w:r>
          </w:p>
        </w:tc>
      </w:tr>
      <w:tr w:rsidR="00166CFE" w:rsidRPr="00625AE7" w14:paraId="7868C81B" w14:textId="77777777" w:rsidTr="00166CFE">
        <w:trPr>
          <w:gridAfter w:val="1"/>
          <w:wAfter w:w="57" w:type="pct"/>
          <w:trHeight w:val="315"/>
        </w:trPr>
        <w:tc>
          <w:tcPr>
            <w:tcW w:w="351" w:type="pct"/>
            <w:tcBorders>
              <w:top w:val="nil"/>
              <w:left w:val="single" w:sz="8" w:space="0" w:color="auto"/>
              <w:bottom w:val="nil"/>
              <w:right w:val="single" w:sz="8" w:space="0" w:color="auto"/>
            </w:tcBorders>
            <w:shd w:val="clear" w:color="auto" w:fill="auto"/>
            <w:vAlign w:val="center"/>
            <w:hideMark/>
          </w:tcPr>
          <w:p w14:paraId="29594777" w14:textId="77777777" w:rsidR="00166CFE" w:rsidRPr="00625AE7" w:rsidRDefault="00166CFE" w:rsidP="00737F74">
            <w:pPr>
              <w:rPr>
                <w:rFonts w:ascii="Calibri" w:hAnsi="Calibri" w:cs="Calibri"/>
                <w:color w:val="000000"/>
                <w:lang w:val="et-EE" w:eastAsia="et-EE"/>
              </w:rPr>
            </w:pPr>
            <w:r w:rsidRPr="00625AE7">
              <w:rPr>
                <w:rFonts w:ascii="Calibri" w:hAnsi="Calibri" w:cs="Calibri"/>
                <w:color w:val="000000"/>
                <w:lang w:val="et-EE" w:eastAsia="et-EE"/>
              </w:rPr>
              <w:t> </w:t>
            </w:r>
          </w:p>
        </w:tc>
        <w:tc>
          <w:tcPr>
            <w:tcW w:w="457" w:type="pct"/>
            <w:vMerge/>
            <w:tcBorders>
              <w:top w:val="nil"/>
              <w:left w:val="single" w:sz="8" w:space="0" w:color="auto"/>
              <w:bottom w:val="single" w:sz="8" w:space="0" w:color="000000"/>
              <w:right w:val="single" w:sz="8" w:space="0" w:color="auto"/>
            </w:tcBorders>
            <w:vAlign w:val="center"/>
            <w:hideMark/>
          </w:tcPr>
          <w:p w14:paraId="6117744C" w14:textId="77777777" w:rsidR="00166CFE" w:rsidRPr="00625AE7" w:rsidRDefault="00166CFE" w:rsidP="00737F74">
            <w:pPr>
              <w:rPr>
                <w:color w:val="000000"/>
                <w:lang w:val="et-EE" w:eastAsia="et-EE"/>
              </w:rPr>
            </w:pPr>
          </w:p>
        </w:tc>
        <w:tc>
          <w:tcPr>
            <w:tcW w:w="303" w:type="pct"/>
            <w:vMerge/>
            <w:tcBorders>
              <w:top w:val="nil"/>
              <w:left w:val="single" w:sz="8" w:space="0" w:color="auto"/>
              <w:bottom w:val="single" w:sz="8" w:space="0" w:color="000000"/>
              <w:right w:val="single" w:sz="8" w:space="0" w:color="auto"/>
            </w:tcBorders>
            <w:vAlign w:val="center"/>
            <w:hideMark/>
          </w:tcPr>
          <w:p w14:paraId="5BD5802B" w14:textId="77777777" w:rsidR="00166CFE" w:rsidRPr="00625AE7" w:rsidRDefault="00166CFE" w:rsidP="00737F74">
            <w:pPr>
              <w:rPr>
                <w:color w:val="000000"/>
                <w:lang w:val="et-EE" w:eastAsia="et-EE"/>
              </w:rPr>
            </w:pPr>
          </w:p>
        </w:tc>
        <w:tc>
          <w:tcPr>
            <w:tcW w:w="356" w:type="pct"/>
            <w:vMerge/>
            <w:tcBorders>
              <w:top w:val="nil"/>
              <w:left w:val="single" w:sz="8" w:space="0" w:color="auto"/>
              <w:bottom w:val="single" w:sz="8" w:space="0" w:color="000000"/>
              <w:right w:val="single" w:sz="8" w:space="0" w:color="auto"/>
            </w:tcBorders>
            <w:vAlign w:val="center"/>
            <w:hideMark/>
          </w:tcPr>
          <w:p w14:paraId="28A2D56D" w14:textId="77777777" w:rsidR="00166CFE" w:rsidRPr="00625AE7" w:rsidRDefault="00166CFE" w:rsidP="00737F74">
            <w:pPr>
              <w:rPr>
                <w:color w:val="000000"/>
                <w:lang w:val="et-EE" w:eastAsia="et-EE"/>
              </w:rPr>
            </w:pPr>
          </w:p>
        </w:tc>
        <w:tc>
          <w:tcPr>
            <w:tcW w:w="760" w:type="pct"/>
            <w:vMerge/>
            <w:tcBorders>
              <w:top w:val="nil"/>
              <w:left w:val="single" w:sz="8" w:space="0" w:color="auto"/>
              <w:bottom w:val="single" w:sz="8" w:space="0" w:color="000000"/>
              <w:right w:val="single" w:sz="8" w:space="0" w:color="auto"/>
            </w:tcBorders>
            <w:vAlign w:val="center"/>
            <w:hideMark/>
          </w:tcPr>
          <w:p w14:paraId="09E28E58" w14:textId="77777777" w:rsidR="00166CFE" w:rsidRPr="00625AE7" w:rsidRDefault="00166CFE" w:rsidP="00737F74">
            <w:pPr>
              <w:rPr>
                <w:color w:val="000000"/>
                <w:lang w:val="et-EE" w:eastAsia="et-EE"/>
              </w:rPr>
            </w:pPr>
          </w:p>
        </w:tc>
        <w:tc>
          <w:tcPr>
            <w:tcW w:w="1267" w:type="pct"/>
            <w:tcBorders>
              <w:top w:val="nil"/>
              <w:left w:val="nil"/>
              <w:bottom w:val="nil"/>
              <w:right w:val="single" w:sz="8" w:space="0" w:color="auto"/>
            </w:tcBorders>
            <w:shd w:val="clear" w:color="auto" w:fill="auto"/>
            <w:vAlign w:val="center"/>
            <w:hideMark/>
          </w:tcPr>
          <w:p w14:paraId="537B6DFB" w14:textId="77777777" w:rsidR="00166CFE" w:rsidRPr="00625AE7" w:rsidRDefault="00166CFE" w:rsidP="00737F74">
            <w:pPr>
              <w:jc w:val="center"/>
              <w:rPr>
                <w:color w:val="000000"/>
                <w:lang w:val="et-EE" w:eastAsia="et-EE"/>
              </w:rPr>
            </w:pPr>
            <w:r w:rsidRPr="00625AE7">
              <w:rPr>
                <w:color w:val="000000"/>
                <w:lang w:val="et-EE" w:eastAsia="et-EE"/>
              </w:rPr>
              <w:t>(b) mittediskrimineerimine;</w:t>
            </w:r>
          </w:p>
        </w:tc>
        <w:tc>
          <w:tcPr>
            <w:tcW w:w="1449" w:type="pct"/>
            <w:tcBorders>
              <w:top w:val="nil"/>
              <w:left w:val="nil"/>
              <w:bottom w:val="nil"/>
              <w:right w:val="single" w:sz="8" w:space="0" w:color="auto"/>
            </w:tcBorders>
            <w:shd w:val="clear" w:color="000000" w:fill="E2EFDA"/>
            <w:vAlign w:val="center"/>
            <w:hideMark/>
          </w:tcPr>
          <w:p w14:paraId="41370FDF" w14:textId="77777777" w:rsidR="00166CFE" w:rsidRPr="00625AE7" w:rsidRDefault="00166CFE" w:rsidP="00737F74">
            <w:pPr>
              <w:rPr>
                <w:rFonts w:ascii="Calibri" w:hAnsi="Calibri" w:cs="Calibri"/>
                <w:color w:val="000000"/>
                <w:lang w:val="et-EE" w:eastAsia="et-EE"/>
              </w:rPr>
            </w:pPr>
            <w:r w:rsidRPr="00625AE7">
              <w:rPr>
                <w:rFonts w:ascii="Calibri" w:hAnsi="Calibri" w:cs="Calibri"/>
                <w:color w:val="000000"/>
                <w:lang w:val="et-EE" w:eastAsia="et-EE"/>
              </w:rPr>
              <w:t> </w:t>
            </w:r>
          </w:p>
        </w:tc>
      </w:tr>
      <w:tr w:rsidR="00166CFE" w:rsidRPr="00625AE7" w14:paraId="75A6BEAD" w14:textId="77777777" w:rsidTr="00166CFE">
        <w:trPr>
          <w:gridAfter w:val="1"/>
          <w:wAfter w:w="57" w:type="pct"/>
          <w:trHeight w:val="645"/>
        </w:trPr>
        <w:tc>
          <w:tcPr>
            <w:tcW w:w="351" w:type="pct"/>
            <w:tcBorders>
              <w:top w:val="nil"/>
              <w:left w:val="single" w:sz="8" w:space="0" w:color="auto"/>
              <w:bottom w:val="nil"/>
              <w:right w:val="single" w:sz="8" w:space="0" w:color="auto"/>
            </w:tcBorders>
            <w:shd w:val="clear" w:color="auto" w:fill="auto"/>
            <w:vAlign w:val="center"/>
            <w:hideMark/>
          </w:tcPr>
          <w:p w14:paraId="66D1BBCD" w14:textId="77777777" w:rsidR="00166CFE" w:rsidRPr="00625AE7" w:rsidRDefault="00166CFE" w:rsidP="00737F74">
            <w:pPr>
              <w:rPr>
                <w:rFonts w:ascii="Calibri" w:hAnsi="Calibri" w:cs="Calibri"/>
                <w:color w:val="000000"/>
                <w:lang w:val="et-EE" w:eastAsia="et-EE"/>
              </w:rPr>
            </w:pPr>
            <w:r w:rsidRPr="00625AE7">
              <w:rPr>
                <w:rFonts w:ascii="Calibri" w:hAnsi="Calibri" w:cs="Calibri"/>
                <w:color w:val="000000"/>
                <w:lang w:val="et-EE" w:eastAsia="et-EE"/>
              </w:rPr>
              <w:t> </w:t>
            </w:r>
          </w:p>
        </w:tc>
        <w:tc>
          <w:tcPr>
            <w:tcW w:w="457" w:type="pct"/>
            <w:vMerge/>
            <w:tcBorders>
              <w:top w:val="nil"/>
              <w:left w:val="single" w:sz="8" w:space="0" w:color="auto"/>
              <w:bottom w:val="single" w:sz="8" w:space="0" w:color="000000"/>
              <w:right w:val="single" w:sz="8" w:space="0" w:color="auto"/>
            </w:tcBorders>
            <w:vAlign w:val="center"/>
            <w:hideMark/>
          </w:tcPr>
          <w:p w14:paraId="171E9B64" w14:textId="77777777" w:rsidR="00166CFE" w:rsidRPr="00625AE7" w:rsidRDefault="00166CFE" w:rsidP="00737F74">
            <w:pPr>
              <w:rPr>
                <w:color w:val="000000"/>
                <w:lang w:val="et-EE" w:eastAsia="et-EE"/>
              </w:rPr>
            </w:pPr>
          </w:p>
        </w:tc>
        <w:tc>
          <w:tcPr>
            <w:tcW w:w="303" w:type="pct"/>
            <w:vMerge/>
            <w:tcBorders>
              <w:top w:val="nil"/>
              <w:left w:val="single" w:sz="8" w:space="0" w:color="auto"/>
              <w:bottom w:val="single" w:sz="8" w:space="0" w:color="000000"/>
              <w:right w:val="single" w:sz="8" w:space="0" w:color="auto"/>
            </w:tcBorders>
            <w:vAlign w:val="center"/>
            <w:hideMark/>
          </w:tcPr>
          <w:p w14:paraId="0C3BFEBC" w14:textId="77777777" w:rsidR="00166CFE" w:rsidRPr="00625AE7" w:rsidRDefault="00166CFE" w:rsidP="00737F74">
            <w:pPr>
              <w:rPr>
                <w:color w:val="000000"/>
                <w:lang w:val="et-EE" w:eastAsia="et-EE"/>
              </w:rPr>
            </w:pPr>
          </w:p>
        </w:tc>
        <w:tc>
          <w:tcPr>
            <w:tcW w:w="356" w:type="pct"/>
            <w:vMerge/>
            <w:tcBorders>
              <w:top w:val="nil"/>
              <w:left w:val="single" w:sz="8" w:space="0" w:color="auto"/>
              <w:bottom w:val="single" w:sz="8" w:space="0" w:color="000000"/>
              <w:right w:val="single" w:sz="8" w:space="0" w:color="auto"/>
            </w:tcBorders>
            <w:vAlign w:val="center"/>
            <w:hideMark/>
          </w:tcPr>
          <w:p w14:paraId="74A816A2" w14:textId="77777777" w:rsidR="00166CFE" w:rsidRPr="00625AE7" w:rsidRDefault="00166CFE" w:rsidP="00737F74">
            <w:pPr>
              <w:rPr>
                <w:color w:val="000000"/>
                <w:lang w:val="et-EE" w:eastAsia="et-EE"/>
              </w:rPr>
            </w:pPr>
          </w:p>
        </w:tc>
        <w:tc>
          <w:tcPr>
            <w:tcW w:w="760" w:type="pct"/>
            <w:vMerge/>
            <w:tcBorders>
              <w:top w:val="nil"/>
              <w:left w:val="single" w:sz="8" w:space="0" w:color="auto"/>
              <w:bottom w:val="single" w:sz="8" w:space="0" w:color="000000"/>
              <w:right w:val="single" w:sz="8" w:space="0" w:color="auto"/>
            </w:tcBorders>
            <w:vAlign w:val="center"/>
            <w:hideMark/>
          </w:tcPr>
          <w:p w14:paraId="6F7948B9" w14:textId="77777777" w:rsidR="00166CFE" w:rsidRPr="00625AE7" w:rsidRDefault="00166CFE" w:rsidP="00737F74">
            <w:pPr>
              <w:rPr>
                <w:color w:val="000000"/>
                <w:lang w:val="et-EE" w:eastAsia="et-EE"/>
              </w:rPr>
            </w:pPr>
          </w:p>
        </w:tc>
        <w:tc>
          <w:tcPr>
            <w:tcW w:w="1267" w:type="pct"/>
            <w:tcBorders>
              <w:top w:val="nil"/>
              <w:left w:val="nil"/>
              <w:bottom w:val="nil"/>
              <w:right w:val="single" w:sz="8" w:space="0" w:color="auto"/>
            </w:tcBorders>
            <w:shd w:val="clear" w:color="auto" w:fill="auto"/>
            <w:vAlign w:val="center"/>
            <w:hideMark/>
          </w:tcPr>
          <w:p w14:paraId="1AE7D56C" w14:textId="77777777" w:rsidR="00166CFE" w:rsidRPr="00625AE7" w:rsidRDefault="00166CFE" w:rsidP="00737F74">
            <w:pPr>
              <w:jc w:val="center"/>
              <w:rPr>
                <w:color w:val="000000"/>
                <w:lang w:val="et-EE" w:eastAsia="et-EE"/>
              </w:rPr>
            </w:pPr>
            <w:r w:rsidRPr="00625AE7">
              <w:rPr>
                <w:color w:val="000000"/>
                <w:lang w:val="et-EE" w:eastAsia="et-EE"/>
              </w:rPr>
              <w:t>(c) täielik ja tõhus osalemine ja kaasatus ühiskonnas;</w:t>
            </w:r>
          </w:p>
        </w:tc>
        <w:tc>
          <w:tcPr>
            <w:tcW w:w="1449" w:type="pct"/>
            <w:tcBorders>
              <w:top w:val="nil"/>
              <w:left w:val="nil"/>
              <w:bottom w:val="single" w:sz="8" w:space="0" w:color="auto"/>
              <w:right w:val="single" w:sz="8" w:space="0" w:color="auto"/>
            </w:tcBorders>
            <w:shd w:val="clear" w:color="000000" w:fill="E2EFDA"/>
            <w:vAlign w:val="center"/>
            <w:hideMark/>
          </w:tcPr>
          <w:p w14:paraId="4AF35F95" w14:textId="77777777" w:rsidR="00166CFE" w:rsidRPr="00625AE7" w:rsidRDefault="00166CFE" w:rsidP="00737F74">
            <w:pPr>
              <w:rPr>
                <w:rFonts w:ascii="Calibri" w:hAnsi="Calibri" w:cs="Calibri"/>
                <w:color w:val="000000"/>
                <w:lang w:val="et-EE" w:eastAsia="et-EE"/>
              </w:rPr>
            </w:pPr>
            <w:r w:rsidRPr="00625AE7">
              <w:rPr>
                <w:rFonts w:ascii="Calibri" w:hAnsi="Calibri" w:cs="Calibri"/>
                <w:color w:val="000000"/>
                <w:lang w:val="et-EE" w:eastAsia="et-EE"/>
              </w:rPr>
              <w:t> </w:t>
            </w:r>
          </w:p>
        </w:tc>
      </w:tr>
      <w:tr w:rsidR="00166CFE" w:rsidRPr="00625AE7" w14:paraId="04E6558E" w14:textId="77777777" w:rsidTr="00166CFE">
        <w:trPr>
          <w:gridAfter w:val="1"/>
          <w:wAfter w:w="57" w:type="pct"/>
          <w:trHeight w:val="960"/>
        </w:trPr>
        <w:tc>
          <w:tcPr>
            <w:tcW w:w="351" w:type="pct"/>
            <w:tcBorders>
              <w:top w:val="nil"/>
              <w:left w:val="single" w:sz="8" w:space="0" w:color="auto"/>
              <w:bottom w:val="nil"/>
              <w:right w:val="single" w:sz="8" w:space="0" w:color="auto"/>
            </w:tcBorders>
            <w:shd w:val="clear" w:color="auto" w:fill="auto"/>
            <w:vAlign w:val="center"/>
            <w:hideMark/>
          </w:tcPr>
          <w:p w14:paraId="18EDF41A" w14:textId="77777777" w:rsidR="00166CFE" w:rsidRPr="00625AE7" w:rsidRDefault="00166CFE" w:rsidP="00737F74">
            <w:pPr>
              <w:rPr>
                <w:rFonts w:ascii="Calibri" w:hAnsi="Calibri" w:cs="Calibri"/>
                <w:color w:val="000000"/>
                <w:lang w:val="et-EE" w:eastAsia="et-EE"/>
              </w:rPr>
            </w:pPr>
            <w:r w:rsidRPr="00625AE7">
              <w:rPr>
                <w:rFonts w:ascii="Calibri" w:hAnsi="Calibri" w:cs="Calibri"/>
                <w:color w:val="000000"/>
                <w:lang w:val="et-EE" w:eastAsia="et-EE"/>
              </w:rPr>
              <w:t> </w:t>
            </w:r>
          </w:p>
        </w:tc>
        <w:tc>
          <w:tcPr>
            <w:tcW w:w="457" w:type="pct"/>
            <w:tcBorders>
              <w:top w:val="nil"/>
              <w:left w:val="nil"/>
              <w:bottom w:val="single" w:sz="8" w:space="0" w:color="auto"/>
              <w:right w:val="single" w:sz="8" w:space="0" w:color="auto"/>
            </w:tcBorders>
            <w:shd w:val="clear" w:color="auto" w:fill="auto"/>
            <w:vAlign w:val="center"/>
            <w:hideMark/>
          </w:tcPr>
          <w:p w14:paraId="7BBA49A8" w14:textId="77777777" w:rsidR="00166CFE" w:rsidRPr="00625AE7" w:rsidRDefault="00166CFE" w:rsidP="00737F74">
            <w:pPr>
              <w:rPr>
                <w:color w:val="000000"/>
                <w:lang w:val="et-EE" w:eastAsia="et-EE"/>
              </w:rPr>
            </w:pPr>
            <w:r w:rsidRPr="00625AE7">
              <w:rPr>
                <w:color w:val="000000"/>
                <w:lang w:val="et-EE" w:eastAsia="et-EE"/>
              </w:rPr>
              <w:t>Diskrimineerimiskeeld</w:t>
            </w:r>
          </w:p>
        </w:tc>
        <w:tc>
          <w:tcPr>
            <w:tcW w:w="303" w:type="pct"/>
            <w:tcBorders>
              <w:top w:val="nil"/>
              <w:left w:val="nil"/>
              <w:bottom w:val="single" w:sz="8" w:space="0" w:color="auto"/>
              <w:right w:val="single" w:sz="8" w:space="0" w:color="auto"/>
            </w:tcBorders>
            <w:shd w:val="clear" w:color="auto" w:fill="auto"/>
            <w:vAlign w:val="center"/>
            <w:hideMark/>
          </w:tcPr>
          <w:p w14:paraId="34A8A56C" w14:textId="77777777" w:rsidR="00166CFE" w:rsidRPr="00625AE7" w:rsidRDefault="00166CFE" w:rsidP="00737F74">
            <w:pPr>
              <w:jc w:val="right"/>
              <w:rPr>
                <w:color w:val="000000"/>
                <w:lang w:val="et-EE" w:eastAsia="et-EE"/>
              </w:rPr>
            </w:pPr>
            <w:r w:rsidRPr="00625AE7">
              <w:rPr>
                <w:color w:val="000000"/>
                <w:lang w:val="et-EE" w:eastAsia="et-EE"/>
              </w:rPr>
              <w:t>21</w:t>
            </w:r>
          </w:p>
        </w:tc>
        <w:tc>
          <w:tcPr>
            <w:tcW w:w="356" w:type="pct"/>
            <w:tcBorders>
              <w:top w:val="nil"/>
              <w:left w:val="nil"/>
              <w:bottom w:val="single" w:sz="8" w:space="0" w:color="auto"/>
              <w:right w:val="single" w:sz="8" w:space="0" w:color="auto"/>
            </w:tcBorders>
            <w:shd w:val="clear" w:color="auto" w:fill="auto"/>
            <w:vAlign w:val="center"/>
            <w:hideMark/>
          </w:tcPr>
          <w:p w14:paraId="44DEEF95" w14:textId="77777777" w:rsidR="00166CFE" w:rsidRPr="00625AE7" w:rsidRDefault="00166CFE" w:rsidP="00737F74">
            <w:pPr>
              <w:jc w:val="right"/>
              <w:rPr>
                <w:color w:val="000000"/>
                <w:lang w:val="et-EE" w:eastAsia="et-EE"/>
              </w:rPr>
            </w:pPr>
            <w:r w:rsidRPr="00625AE7">
              <w:rPr>
                <w:color w:val="000000"/>
                <w:lang w:val="et-EE" w:eastAsia="et-EE"/>
              </w:rPr>
              <w:t>5</w:t>
            </w:r>
          </w:p>
        </w:tc>
        <w:tc>
          <w:tcPr>
            <w:tcW w:w="760" w:type="pct"/>
            <w:tcBorders>
              <w:top w:val="nil"/>
              <w:left w:val="nil"/>
              <w:bottom w:val="single" w:sz="8" w:space="0" w:color="auto"/>
              <w:right w:val="single" w:sz="8" w:space="0" w:color="auto"/>
            </w:tcBorders>
            <w:shd w:val="clear" w:color="auto" w:fill="auto"/>
            <w:vAlign w:val="center"/>
            <w:hideMark/>
          </w:tcPr>
          <w:p w14:paraId="379A0EAE" w14:textId="77777777" w:rsidR="00166CFE" w:rsidRPr="00625AE7" w:rsidRDefault="00166CFE" w:rsidP="00737F74">
            <w:pPr>
              <w:rPr>
                <w:color w:val="000000"/>
                <w:lang w:val="et-EE" w:eastAsia="et-EE"/>
              </w:rPr>
            </w:pPr>
            <w:r w:rsidRPr="00625AE7">
              <w:rPr>
                <w:color w:val="000000"/>
                <w:lang w:val="et-EE" w:eastAsia="et-EE"/>
              </w:rPr>
              <w:t>Võrdsus ja mittediskrimineerimine</w:t>
            </w:r>
          </w:p>
        </w:tc>
        <w:tc>
          <w:tcPr>
            <w:tcW w:w="1267" w:type="pct"/>
            <w:tcBorders>
              <w:top w:val="nil"/>
              <w:left w:val="nil"/>
              <w:bottom w:val="nil"/>
              <w:right w:val="single" w:sz="8" w:space="0" w:color="auto"/>
            </w:tcBorders>
            <w:shd w:val="clear" w:color="auto" w:fill="auto"/>
            <w:vAlign w:val="center"/>
            <w:hideMark/>
          </w:tcPr>
          <w:p w14:paraId="2C32041A" w14:textId="77777777" w:rsidR="00166CFE" w:rsidRPr="00625AE7" w:rsidRDefault="00166CFE" w:rsidP="00737F74">
            <w:pPr>
              <w:jc w:val="center"/>
              <w:rPr>
                <w:color w:val="000000"/>
                <w:lang w:val="et-EE" w:eastAsia="et-EE"/>
              </w:rPr>
            </w:pPr>
            <w:r w:rsidRPr="00625AE7">
              <w:rPr>
                <w:color w:val="000000"/>
                <w:lang w:val="et-EE" w:eastAsia="et-EE"/>
              </w:rPr>
              <w:t>(d) austus erinevuste vastu ning puuetega inimeste tunnustamine inimeste mitmekesisuse ja inimkonna osana;</w:t>
            </w:r>
          </w:p>
        </w:tc>
        <w:tc>
          <w:tcPr>
            <w:tcW w:w="1449" w:type="pct"/>
            <w:vMerge w:val="restart"/>
            <w:tcBorders>
              <w:top w:val="nil"/>
              <w:left w:val="single" w:sz="8" w:space="0" w:color="auto"/>
              <w:bottom w:val="single" w:sz="8" w:space="0" w:color="000000"/>
              <w:right w:val="single" w:sz="8" w:space="0" w:color="auto"/>
            </w:tcBorders>
            <w:shd w:val="clear" w:color="000000" w:fill="9BC2E6"/>
            <w:vAlign w:val="center"/>
            <w:hideMark/>
          </w:tcPr>
          <w:p w14:paraId="15D41996" w14:textId="0D3EAA71" w:rsidR="00166CFE" w:rsidRPr="00625AE7" w:rsidRDefault="00166CFE" w:rsidP="00737F74">
            <w:pPr>
              <w:jc w:val="center"/>
              <w:rPr>
                <w:color w:val="000000"/>
                <w:lang w:val="et-EE" w:eastAsia="et-EE"/>
              </w:rPr>
            </w:pPr>
            <w:r w:rsidRPr="00625AE7">
              <w:rPr>
                <w:color w:val="000000"/>
                <w:lang w:val="et-EE" w:eastAsia="et-EE"/>
              </w:rPr>
              <w:t xml:space="preserve">Kontroll/kinnitus </w:t>
            </w:r>
            <w:r w:rsidRPr="00625AE7">
              <w:rPr>
                <w:color w:val="000000"/>
                <w:lang w:val="et-EE" w:eastAsia="et-EE"/>
              </w:rPr>
              <w:br/>
            </w:r>
            <w:r w:rsidRPr="00625AE7">
              <w:rPr>
                <w:color w:val="000000"/>
                <w:lang w:val="et-EE" w:eastAsia="et-EE"/>
              </w:rPr>
              <w:br/>
              <w:t>Võrdsete võimaluste tagamine täiendavalt analüüsitud seletuskirjas</w:t>
            </w:r>
            <w:r>
              <w:rPr>
                <w:color w:val="000000"/>
                <w:lang w:val="et-EE" w:eastAsia="et-EE"/>
              </w:rPr>
              <w:t xml:space="preserve"> horisontaalsete põhimõtete peatükis</w:t>
            </w:r>
          </w:p>
        </w:tc>
      </w:tr>
      <w:tr w:rsidR="00166CFE" w:rsidRPr="00625AE7" w14:paraId="3592C041" w14:textId="77777777" w:rsidTr="00166CFE">
        <w:trPr>
          <w:gridAfter w:val="1"/>
          <w:wAfter w:w="57" w:type="pct"/>
          <w:trHeight w:val="810"/>
        </w:trPr>
        <w:tc>
          <w:tcPr>
            <w:tcW w:w="351" w:type="pct"/>
            <w:tcBorders>
              <w:top w:val="nil"/>
              <w:left w:val="single" w:sz="8" w:space="0" w:color="auto"/>
              <w:bottom w:val="nil"/>
              <w:right w:val="single" w:sz="8" w:space="0" w:color="auto"/>
            </w:tcBorders>
            <w:shd w:val="clear" w:color="auto" w:fill="auto"/>
            <w:vAlign w:val="center"/>
            <w:hideMark/>
          </w:tcPr>
          <w:p w14:paraId="136CD5B2" w14:textId="77777777" w:rsidR="00166CFE" w:rsidRPr="00625AE7" w:rsidRDefault="00166CFE" w:rsidP="00737F74">
            <w:pPr>
              <w:rPr>
                <w:rFonts w:ascii="Calibri" w:hAnsi="Calibri" w:cs="Calibri"/>
                <w:color w:val="000000"/>
                <w:lang w:val="et-EE" w:eastAsia="et-EE"/>
              </w:rPr>
            </w:pPr>
            <w:r w:rsidRPr="00625AE7">
              <w:rPr>
                <w:rFonts w:ascii="Calibri" w:hAnsi="Calibri" w:cs="Calibri"/>
                <w:color w:val="000000"/>
                <w:lang w:val="et-EE" w:eastAsia="et-EE"/>
              </w:rPr>
              <w:t> </w:t>
            </w:r>
          </w:p>
        </w:tc>
        <w:tc>
          <w:tcPr>
            <w:tcW w:w="457" w:type="pct"/>
            <w:tcBorders>
              <w:top w:val="nil"/>
              <w:left w:val="nil"/>
              <w:bottom w:val="single" w:sz="8" w:space="0" w:color="auto"/>
              <w:right w:val="single" w:sz="8" w:space="0" w:color="auto"/>
            </w:tcBorders>
            <w:shd w:val="clear" w:color="auto" w:fill="auto"/>
            <w:vAlign w:val="center"/>
            <w:hideMark/>
          </w:tcPr>
          <w:p w14:paraId="514ECE7A" w14:textId="77777777" w:rsidR="00166CFE" w:rsidRPr="00625AE7" w:rsidRDefault="00166CFE" w:rsidP="00737F74">
            <w:pPr>
              <w:rPr>
                <w:color w:val="000000"/>
                <w:lang w:val="et-EE" w:eastAsia="et-EE"/>
              </w:rPr>
            </w:pPr>
            <w:r w:rsidRPr="00625AE7">
              <w:rPr>
                <w:color w:val="000000"/>
                <w:lang w:val="et-EE" w:eastAsia="et-EE"/>
              </w:rPr>
              <w:t>Kultuuriline, usuline ja keeleline mitmekesisus</w:t>
            </w:r>
          </w:p>
        </w:tc>
        <w:tc>
          <w:tcPr>
            <w:tcW w:w="303" w:type="pct"/>
            <w:tcBorders>
              <w:top w:val="nil"/>
              <w:left w:val="nil"/>
              <w:bottom w:val="single" w:sz="8" w:space="0" w:color="auto"/>
              <w:right w:val="single" w:sz="8" w:space="0" w:color="auto"/>
            </w:tcBorders>
            <w:shd w:val="clear" w:color="auto" w:fill="auto"/>
            <w:vAlign w:val="center"/>
            <w:hideMark/>
          </w:tcPr>
          <w:p w14:paraId="5753FCBB" w14:textId="77777777" w:rsidR="00166CFE" w:rsidRPr="00625AE7" w:rsidRDefault="00166CFE" w:rsidP="00737F74">
            <w:pPr>
              <w:jc w:val="right"/>
              <w:rPr>
                <w:color w:val="000000"/>
                <w:lang w:val="et-EE" w:eastAsia="et-EE"/>
              </w:rPr>
            </w:pPr>
            <w:r w:rsidRPr="00625AE7">
              <w:rPr>
                <w:color w:val="000000"/>
                <w:lang w:val="et-EE" w:eastAsia="et-EE"/>
              </w:rPr>
              <w:t>22</w:t>
            </w:r>
          </w:p>
        </w:tc>
        <w:tc>
          <w:tcPr>
            <w:tcW w:w="356" w:type="pct"/>
            <w:tcBorders>
              <w:top w:val="nil"/>
              <w:left w:val="nil"/>
              <w:bottom w:val="single" w:sz="8" w:space="0" w:color="auto"/>
              <w:right w:val="single" w:sz="8" w:space="0" w:color="auto"/>
            </w:tcBorders>
            <w:shd w:val="clear" w:color="auto" w:fill="auto"/>
            <w:vAlign w:val="center"/>
            <w:hideMark/>
          </w:tcPr>
          <w:p w14:paraId="4C1366AD" w14:textId="77777777" w:rsidR="00166CFE" w:rsidRPr="00625AE7" w:rsidRDefault="00166CFE" w:rsidP="00737F74">
            <w:pPr>
              <w:rPr>
                <w:color w:val="000000"/>
                <w:lang w:val="et-EE" w:eastAsia="et-EE"/>
              </w:rPr>
            </w:pPr>
            <w:r w:rsidRPr="00625AE7">
              <w:rPr>
                <w:color w:val="000000"/>
                <w:lang w:val="et-EE" w:eastAsia="et-EE"/>
              </w:rPr>
              <w:t> </w:t>
            </w:r>
          </w:p>
        </w:tc>
        <w:tc>
          <w:tcPr>
            <w:tcW w:w="760" w:type="pct"/>
            <w:tcBorders>
              <w:top w:val="nil"/>
              <w:left w:val="nil"/>
              <w:bottom w:val="single" w:sz="8" w:space="0" w:color="auto"/>
              <w:right w:val="single" w:sz="8" w:space="0" w:color="auto"/>
            </w:tcBorders>
            <w:shd w:val="clear" w:color="auto" w:fill="auto"/>
            <w:vAlign w:val="center"/>
            <w:hideMark/>
          </w:tcPr>
          <w:p w14:paraId="1F56E566" w14:textId="77777777" w:rsidR="00166CFE" w:rsidRPr="00625AE7" w:rsidRDefault="00166CFE" w:rsidP="00737F74">
            <w:pPr>
              <w:rPr>
                <w:color w:val="000000"/>
                <w:lang w:val="et-EE" w:eastAsia="et-EE"/>
              </w:rPr>
            </w:pPr>
            <w:r w:rsidRPr="00625AE7">
              <w:rPr>
                <w:color w:val="000000"/>
                <w:lang w:val="et-EE" w:eastAsia="et-EE"/>
              </w:rPr>
              <w:t> </w:t>
            </w:r>
          </w:p>
        </w:tc>
        <w:tc>
          <w:tcPr>
            <w:tcW w:w="1267" w:type="pct"/>
            <w:tcBorders>
              <w:top w:val="nil"/>
              <w:left w:val="nil"/>
              <w:bottom w:val="nil"/>
              <w:right w:val="single" w:sz="8" w:space="0" w:color="auto"/>
            </w:tcBorders>
            <w:shd w:val="clear" w:color="auto" w:fill="auto"/>
            <w:vAlign w:val="center"/>
            <w:hideMark/>
          </w:tcPr>
          <w:p w14:paraId="63AB38C5" w14:textId="77777777" w:rsidR="00166CFE" w:rsidRPr="00625AE7" w:rsidRDefault="00166CFE" w:rsidP="00737F74">
            <w:pPr>
              <w:jc w:val="center"/>
              <w:rPr>
                <w:color w:val="000000"/>
                <w:lang w:val="et-EE" w:eastAsia="et-EE"/>
              </w:rPr>
            </w:pPr>
            <w:r w:rsidRPr="00625AE7">
              <w:rPr>
                <w:color w:val="000000"/>
                <w:lang w:val="et-EE" w:eastAsia="et-EE"/>
              </w:rPr>
              <w:t>(e) võrdsed võimalused;</w:t>
            </w:r>
          </w:p>
        </w:tc>
        <w:tc>
          <w:tcPr>
            <w:tcW w:w="1449" w:type="pct"/>
            <w:vMerge/>
            <w:tcBorders>
              <w:top w:val="nil"/>
              <w:left w:val="single" w:sz="8" w:space="0" w:color="auto"/>
              <w:bottom w:val="single" w:sz="8" w:space="0" w:color="000000"/>
              <w:right w:val="single" w:sz="8" w:space="0" w:color="auto"/>
            </w:tcBorders>
            <w:vAlign w:val="center"/>
            <w:hideMark/>
          </w:tcPr>
          <w:p w14:paraId="3AADB8AE" w14:textId="77777777" w:rsidR="00166CFE" w:rsidRPr="00625AE7" w:rsidRDefault="00166CFE" w:rsidP="00737F74">
            <w:pPr>
              <w:rPr>
                <w:color w:val="000000"/>
                <w:lang w:val="et-EE" w:eastAsia="et-EE"/>
              </w:rPr>
            </w:pPr>
          </w:p>
        </w:tc>
      </w:tr>
      <w:tr w:rsidR="00166CFE" w:rsidRPr="00625AE7" w14:paraId="72E73689" w14:textId="77777777" w:rsidTr="00166CFE">
        <w:trPr>
          <w:gridAfter w:val="1"/>
          <w:wAfter w:w="57" w:type="pct"/>
          <w:trHeight w:val="720"/>
        </w:trPr>
        <w:tc>
          <w:tcPr>
            <w:tcW w:w="351" w:type="pct"/>
            <w:tcBorders>
              <w:top w:val="nil"/>
              <w:left w:val="single" w:sz="8" w:space="0" w:color="auto"/>
              <w:bottom w:val="nil"/>
              <w:right w:val="single" w:sz="8" w:space="0" w:color="auto"/>
            </w:tcBorders>
            <w:shd w:val="clear" w:color="auto" w:fill="auto"/>
            <w:vAlign w:val="center"/>
            <w:hideMark/>
          </w:tcPr>
          <w:p w14:paraId="59E65DAC" w14:textId="77777777" w:rsidR="00166CFE" w:rsidRPr="00625AE7" w:rsidRDefault="00166CFE" w:rsidP="00737F74">
            <w:pPr>
              <w:rPr>
                <w:rFonts w:ascii="Calibri" w:hAnsi="Calibri" w:cs="Calibri"/>
                <w:color w:val="000000"/>
                <w:lang w:val="et-EE" w:eastAsia="et-EE"/>
              </w:rPr>
            </w:pPr>
            <w:r w:rsidRPr="00625AE7">
              <w:rPr>
                <w:rFonts w:ascii="Calibri" w:hAnsi="Calibri" w:cs="Calibri"/>
                <w:color w:val="000000"/>
                <w:lang w:val="et-EE" w:eastAsia="et-EE"/>
              </w:rPr>
              <w:t> </w:t>
            </w:r>
          </w:p>
        </w:tc>
        <w:tc>
          <w:tcPr>
            <w:tcW w:w="457" w:type="pct"/>
            <w:tcBorders>
              <w:top w:val="nil"/>
              <w:left w:val="nil"/>
              <w:bottom w:val="single" w:sz="8" w:space="0" w:color="auto"/>
              <w:right w:val="single" w:sz="8" w:space="0" w:color="auto"/>
            </w:tcBorders>
            <w:shd w:val="clear" w:color="auto" w:fill="auto"/>
            <w:vAlign w:val="center"/>
            <w:hideMark/>
          </w:tcPr>
          <w:p w14:paraId="75A46413" w14:textId="77777777" w:rsidR="00166CFE" w:rsidRPr="00625AE7" w:rsidRDefault="00166CFE" w:rsidP="00737F74">
            <w:pPr>
              <w:rPr>
                <w:color w:val="000000"/>
                <w:lang w:val="et-EE" w:eastAsia="et-EE"/>
              </w:rPr>
            </w:pPr>
            <w:r w:rsidRPr="00625AE7">
              <w:rPr>
                <w:color w:val="000000"/>
                <w:lang w:val="et-EE" w:eastAsia="et-EE"/>
              </w:rPr>
              <w:t>Naiste ja meeste võrdõiguslikkus</w:t>
            </w:r>
          </w:p>
        </w:tc>
        <w:tc>
          <w:tcPr>
            <w:tcW w:w="303" w:type="pct"/>
            <w:tcBorders>
              <w:top w:val="nil"/>
              <w:left w:val="nil"/>
              <w:bottom w:val="single" w:sz="8" w:space="0" w:color="auto"/>
              <w:right w:val="single" w:sz="8" w:space="0" w:color="auto"/>
            </w:tcBorders>
            <w:shd w:val="clear" w:color="auto" w:fill="auto"/>
            <w:vAlign w:val="center"/>
            <w:hideMark/>
          </w:tcPr>
          <w:p w14:paraId="3EA02FE1" w14:textId="77777777" w:rsidR="00166CFE" w:rsidRPr="00625AE7" w:rsidRDefault="00166CFE" w:rsidP="00737F74">
            <w:pPr>
              <w:jc w:val="right"/>
              <w:rPr>
                <w:color w:val="000000"/>
                <w:lang w:val="et-EE" w:eastAsia="et-EE"/>
              </w:rPr>
            </w:pPr>
            <w:r w:rsidRPr="00625AE7">
              <w:rPr>
                <w:color w:val="000000"/>
                <w:lang w:val="et-EE" w:eastAsia="et-EE"/>
              </w:rPr>
              <w:t>23</w:t>
            </w:r>
          </w:p>
        </w:tc>
        <w:tc>
          <w:tcPr>
            <w:tcW w:w="356" w:type="pct"/>
            <w:tcBorders>
              <w:top w:val="nil"/>
              <w:left w:val="nil"/>
              <w:bottom w:val="single" w:sz="8" w:space="0" w:color="auto"/>
              <w:right w:val="single" w:sz="8" w:space="0" w:color="auto"/>
            </w:tcBorders>
            <w:shd w:val="clear" w:color="auto" w:fill="auto"/>
            <w:vAlign w:val="center"/>
            <w:hideMark/>
          </w:tcPr>
          <w:p w14:paraId="225991B3" w14:textId="77777777" w:rsidR="00166CFE" w:rsidRPr="00625AE7" w:rsidRDefault="00166CFE" w:rsidP="00737F74">
            <w:pPr>
              <w:jc w:val="right"/>
              <w:rPr>
                <w:color w:val="000000"/>
                <w:lang w:val="et-EE" w:eastAsia="et-EE"/>
              </w:rPr>
            </w:pPr>
            <w:r w:rsidRPr="00625AE7">
              <w:rPr>
                <w:color w:val="000000"/>
                <w:lang w:val="et-EE" w:eastAsia="et-EE"/>
              </w:rPr>
              <w:t>6</w:t>
            </w:r>
          </w:p>
        </w:tc>
        <w:tc>
          <w:tcPr>
            <w:tcW w:w="760" w:type="pct"/>
            <w:tcBorders>
              <w:top w:val="nil"/>
              <w:left w:val="nil"/>
              <w:bottom w:val="single" w:sz="8" w:space="0" w:color="auto"/>
              <w:right w:val="single" w:sz="8" w:space="0" w:color="auto"/>
            </w:tcBorders>
            <w:shd w:val="clear" w:color="auto" w:fill="auto"/>
            <w:vAlign w:val="center"/>
            <w:hideMark/>
          </w:tcPr>
          <w:p w14:paraId="61373407" w14:textId="77777777" w:rsidR="00166CFE" w:rsidRPr="00625AE7" w:rsidRDefault="00166CFE" w:rsidP="00737F74">
            <w:pPr>
              <w:rPr>
                <w:color w:val="000000"/>
                <w:lang w:val="et-EE" w:eastAsia="et-EE"/>
              </w:rPr>
            </w:pPr>
            <w:r w:rsidRPr="00625AE7">
              <w:rPr>
                <w:color w:val="000000"/>
                <w:lang w:val="et-EE" w:eastAsia="et-EE"/>
              </w:rPr>
              <w:t>Puuetega naised</w:t>
            </w:r>
          </w:p>
        </w:tc>
        <w:tc>
          <w:tcPr>
            <w:tcW w:w="1267" w:type="pct"/>
            <w:tcBorders>
              <w:top w:val="nil"/>
              <w:left w:val="nil"/>
              <w:bottom w:val="nil"/>
              <w:right w:val="single" w:sz="8" w:space="0" w:color="auto"/>
            </w:tcBorders>
            <w:shd w:val="clear" w:color="auto" w:fill="auto"/>
            <w:vAlign w:val="center"/>
            <w:hideMark/>
          </w:tcPr>
          <w:p w14:paraId="1DD3CCA2" w14:textId="77777777" w:rsidR="00166CFE" w:rsidRPr="00625AE7" w:rsidRDefault="00166CFE" w:rsidP="00737F74">
            <w:pPr>
              <w:jc w:val="center"/>
              <w:rPr>
                <w:color w:val="000000"/>
                <w:lang w:val="et-EE" w:eastAsia="et-EE"/>
              </w:rPr>
            </w:pPr>
            <w:r w:rsidRPr="00625AE7">
              <w:rPr>
                <w:color w:val="000000"/>
                <w:lang w:val="et-EE" w:eastAsia="et-EE"/>
              </w:rPr>
              <w:t>(f) juurdepääsetavus;</w:t>
            </w:r>
          </w:p>
        </w:tc>
        <w:tc>
          <w:tcPr>
            <w:tcW w:w="1449" w:type="pct"/>
            <w:vMerge/>
            <w:tcBorders>
              <w:top w:val="nil"/>
              <w:left w:val="single" w:sz="8" w:space="0" w:color="auto"/>
              <w:bottom w:val="single" w:sz="8" w:space="0" w:color="000000"/>
              <w:right w:val="single" w:sz="8" w:space="0" w:color="auto"/>
            </w:tcBorders>
            <w:vAlign w:val="center"/>
            <w:hideMark/>
          </w:tcPr>
          <w:p w14:paraId="615E1F64" w14:textId="77777777" w:rsidR="00166CFE" w:rsidRPr="00625AE7" w:rsidRDefault="00166CFE" w:rsidP="00737F74">
            <w:pPr>
              <w:rPr>
                <w:color w:val="000000"/>
                <w:lang w:val="et-EE" w:eastAsia="et-EE"/>
              </w:rPr>
            </w:pPr>
          </w:p>
        </w:tc>
      </w:tr>
      <w:tr w:rsidR="00166CFE" w:rsidRPr="00625AE7" w14:paraId="6B4691BA" w14:textId="77777777" w:rsidTr="00166CFE">
        <w:trPr>
          <w:gridAfter w:val="1"/>
          <w:wAfter w:w="57" w:type="pct"/>
          <w:trHeight w:val="420"/>
        </w:trPr>
        <w:tc>
          <w:tcPr>
            <w:tcW w:w="351" w:type="pct"/>
            <w:tcBorders>
              <w:top w:val="nil"/>
              <w:left w:val="single" w:sz="8" w:space="0" w:color="auto"/>
              <w:bottom w:val="nil"/>
              <w:right w:val="single" w:sz="8" w:space="0" w:color="auto"/>
            </w:tcBorders>
            <w:shd w:val="clear" w:color="auto" w:fill="auto"/>
            <w:vAlign w:val="center"/>
            <w:hideMark/>
          </w:tcPr>
          <w:p w14:paraId="2B242599" w14:textId="77777777" w:rsidR="00166CFE" w:rsidRPr="00625AE7" w:rsidRDefault="00166CFE" w:rsidP="00737F74">
            <w:pPr>
              <w:rPr>
                <w:rFonts w:ascii="Calibri" w:hAnsi="Calibri" w:cs="Calibri"/>
                <w:color w:val="000000"/>
                <w:lang w:val="et-EE" w:eastAsia="et-EE"/>
              </w:rPr>
            </w:pPr>
            <w:r w:rsidRPr="00625AE7">
              <w:rPr>
                <w:rFonts w:ascii="Calibri" w:hAnsi="Calibri" w:cs="Calibri"/>
                <w:color w:val="000000"/>
                <w:lang w:val="et-EE" w:eastAsia="et-EE"/>
              </w:rPr>
              <w:t> </w:t>
            </w:r>
          </w:p>
        </w:tc>
        <w:tc>
          <w:tcPr>
            <w:tcW w:w="457" w:type="pct"/>
            <w:tcBorders>
              <w:top w:val="nil"/>
              <w:left w:val="nil"/>
              <w:bottom w:val="single" w:sz="8" w:space="0" w:color="auto"/>
              <w:right w:val="single" w:sz="8" w:space="0" w:color="auto"/>
            </w:tcBorders>
            <w:shd w:val="clear" w:color="auto" w:fill="auto"/>
            <w:vAlign w:val="center"/>
            <w:hideMark/>
          </w:tcPr>
          <w:p w14:paraId="24C333ED" w14:textId="77777777" w:rsidR="00166CFE" w:rsidRPr="00625AE7" w:rsidRDefault="00166CFE" w:rsidP="00737F74">
            <w:pPr>
              <w:rPr>
                <w:color w:val="000000"/>
                <w:lang w:val="et-EE" w:eastAsia="et-EE"/>
              </w:rPr>
            </w:pPr>
            <w:r w:rsidRPr="00625AE7">
              <w:rPr>
                <w:color w:val="000000"/>
                <w:lang w:val="et-EE" w:eastAsia="et-EE"/>
              </w:rPr>
              <w:t>Lapse õigused</w:t>
            </w:r>
          </w:p>
        </w:tc>
        <w:tc>
          <w:tcPr>
            <w:tcW w:w="303" w:type="pct"/>
            <w:tcBorders>
              <w:top w:val="nil"/>
              <w:left w:val="nil"/>
              <w:bottom w:val="single" w:sz="8" w:space="0" w:color="auto"/>
              <w:right w:val="single" w:sz="8" w:space="0" w:color="auto"/>
            </w:tcBorders>
            <w:shd w:val="clear" w:color="auto" w:fill="auto"/>
            <w:vAlign w:val="center"/>
            <w:hideMark/>
          </w:tcPr>
          <w:p w14:paraId="6FABE0AA" w14:textId="77777777" w:rsidR="00166CFE" w:rsidRPr="00625AE7" w:rsidRDefault="00166CFE" w:rsidP="00737F74">
            <w:pPr>
              <w:jc w:val="right"/>
              <w:rPr>
                <w:color w:val="000000"/>
                <w:lang w:val="et-EE" w:eastAsia="et-EE"/>
              </w:rPr>
            </w:pPr>
            <w:r w:rsidRPr="00625AE7">
              <w:rPr>
                <w:color w:val="000000"/>
                <w:lang w:val="et-EE" w:eastAsia="et-EE"/>
              </w:rPr>
              <w:t>24</w:t>
            </w:r>
          </w:p>
        </w:tc>
        <w:tc>
          <w:tcPr>
            <w:tcW w:w="356" w:type="pct"/>
            <w:tcBorders>
              <w:top w:val="nil"/>
              <w:left w:val="nil"/>
              <w:bottom w:val="single" w:sz="8" w:space="0" w:color="auto"/>
              <w:right w:val="single" w:sz="8" w:space="0" w:color="auto"/>
            </w:tcBorders>
            <w:shd w:val="clear" w:color="auto" w:fill="auto"/>
            <w:vAlign w:val="center"/>
            <w:hideMark/>
          </w:tcPr>
          <w:p w14:paraId="2FD6C43B" w14:textId="77777777" w:rsidR="00166CFE" w:rsidRPr="00625AE7" w:rsidRDefault="00166CFE" w:rsidP="00737F74">
            <w:pPr>
              <w:jc w:val="right"/>
              <w:rPr>
                <w:color w:val="000000"/>
                <w:lang w:val="et-EE" w:eastAsia="et-EE"/>
              </w:rPr>
            </w:pPr>
            <w:r w:rsidRPr="00625AE7">
              <w:rPr>
                <w:color w:val="000000"/>
                <w:lang w:val="et-EE" w:eastAsia="et-EE"/>
              </w:rPr>
              <w:t>7</w:t>
            </w:r>
          </w:p>
        </w:tc>
        <w:tc>
          <w:tcPr>
            <w:tcW w:w="760" w:type="pct"/>
            <w:tcBorders>
              <w:top w:val="nil"/>
              <w:left w:val="nil"/>
              <w:bottom w:val="single" w:sz="8" w:space="0" w:color="auto"/>
              <w:right w:val="single" w:sz="8" w:space="0" w:color="auto"/>
            </w:tcBorders>
            <w:shd w:val="clear" w:color="auto" w:fill="auto"/>
            <w:vAlign w:val="center"/>
            <w:hideMark/>
          </w:tcPr>
          <w:p w14:paraId="5D32E99E" w14:textId="77777777" w:rsidR="00166CFE" w:rsidRPr="00625AE7" w:rsidRDefault="00166CFE" w:rsidP="00737F74">
            <w:pPr>
              <w:rPr>
                <w:color w:val="000000"/>
                <w:lang w:val="et-EE" w:eastAsia="et-EE"/>
              </w:rPr>
            </w:pPr>
            <w:r w:rsidRPr="00625AE7">
              <w:rPr>
                <w:color w:val="000000"/>
                <w:lang w:val="et-EE" w:eastAsia="et-EE"/>
              </w:rPr>
              <w:t>Puuetega lapsed</w:t>
            </w:r>
          </w:p>
        </w:tc>
        <w:tc>
          <w:tcPr>
            <w:tcW w:w="1267" w:type="pct"/>
            <w:tcBorders>
              <w:top w:val="nil"/>
              <w:left w:val="nil"/>
              <w:bottom w:val="nil"/>
              <w:right w:val="single" w:sz="8" w:space="0" w:color="auto"/>
            </w:tcBorders>
            <w:shd w:val="clear" w:color="auto" w:fill="auto"/>
            <w:vAlign w:val="center"/>
            <w:hideMark/>
          </w:tcPr>
          <w:p w14:paraId="0539389B" w14:textId="77777777" w:rsidR="00166CFE" w:rsidRPr="00625AE7" w:rsidRDefault="00166CFE" w:rsidP="00737F74">
            <w:pPr>
              <w:jc w:val="center"/>
              <w:rPr>
                <w:color w:val="000000"/>
                <w:lang w:val="et-EE" w:eastAsia="et-EE"/>
              </w:rPr>
            </w:pPr>
            <w:r w:rsidRPr="00625AE7">
              <w:rPr>
                <w:color w:val="000000"/>
                <w:lang w:val="et-EE" w:eastAsia="et-EE"/>
              </w:rPr>
              <w:t>(g) meeste ja naiste võrdsus;</w:t>
            </w:r>
          </w:p>
        </w:tc>
        <w:tc>
          <w:tcPr>
            <w:tcW w:w="1449" w:type="pct"/>
            <w:vMerge/>
            <w:tcBorders>
              <w:top w:val="nil"/>
              <w:left w:val="single" w:sz="8" w:space="0" w:color="auto"/>
              <w:bottom w:val="single" w:sz="8" w:space="0" w:color="000000"/>
              <w:right w:val="single" w:sz="8" w:space="0" w:color="auto"/>
            </w:tcBorders>
            <w:vAlign w:val="center"/>
            <w:hideMark/>
          </w:tcPr>
          <w:p w14:paraId="7F3D3C7D" w14:textId="77777777" w:rsidR="00166CFE" w:rsidRPr="00625AE7" w:rsidRDefault="00166CFE" w:rsidP="00737F74">
            <w:pPr>
              <w:rPr>
                <w:color w:val="000000"/>
                <w:lang w:val="et-EE" w:eastAsia="et-EE"/>
              </w:rPr>
            </w:pPr>
          </w:p>
        </w:tc>
      </w:tr>
      <w:tr w:rsidR="00166CFE" w:rsidRPr="00625AE7" w14:paraId="7E0B472A" w14:textId="77777777" w:rsidTr="00166CFE">
        <w:trPr>
          <w:gridAfter w:val="1"/>
          <w:wAfter w:w="57" w:type="pct"/>
          <w:trHeight w:val="960"/>
        </w:trPr>
        <w:tc>
          <w:tcPr>
            <w:tcW w:w="351" w:type="pct"/>
            <w:tcBorders>
              <w:top w:val="nil"/>
              <w:left w:val="single" w:sz="8" w:space="0" w:color="auto"/>
              <w:bottom w:val="nil"/>
              <w:right w:val="single" w:sz="8" w:space="0" w:color="auto"/>
            </w:tcBorders>
            <w:shd w:val="clear" w:color="auto" w:fill="auto"/>
            <w:vAlign w:val="center"/>
            <w:hideMark/>
          </w:tcPr>
          <w:p w14:paraId="0D517267" w14:textId="77777777" w:rsidR="00166CFE" w:rsidRPr="00625AE7" w:rsidRDefault="00166CFE" w:rsidP="00737F74">
            <w:pPr>
              <w:rPr>
                <w:rFonts w:ascii="Calibri" w:hAnsi="Calibri" w:cs="Calibri"/>
                <w:color w:val="000000"/>
                <w:lang w:val="et-EE" w:eastAsia="et-EE"/>
              </w:rPr>
            </w:pPr>
            <w:r w:rsidRPr="00625AE7">
              <w:rPr>
                <w:rFonts w:ascii="Calibri" w:hAnsi="Calibri" w:cs="Calibri"/>
                <w:color w:val="000000"/>
                <w:lang w:val="et-EE" w:eastAsia="et-EE"/>
              </w:rPr>
              <w:t> </w:t>
            </w:r>
          </w:p>
        </w:tc>
        <w:tc>
          <w:tcPr>
            <w:tcW w:w="457" w:type="pct"/>
            <w:tcBorders>
              <w:top w:val="nil"/>
              <w:left w:val="nil"/>
              <w:bottom w:val="single" w:sz="8" w:space="0" w:color="auto"/>
              <w:right w:val="single" w:sz="8" w:space="0" w:color="auto"/>
            </w:tcBorders>
            <w:shd w:val="clear" w:color="auto" w:fill="auto"/>
            <w:vAlign w:val="center"/>
            <w:hideMark/>
          </w:tcPr>
          <w:p w14:paraId="089E8734" w14:textId="77777777" w:rsidR="00166CFE" w:rsidRPr="00625AE7" w:rsidRDefault="00166CFE" w:rsidP="00737F74">
            <w:pPr>
              <w:rPr>
                <w:color w:val="000000"/>
                <w:lang w:val="et-EE" w:eastAsia="et-EE"/>
              </w:rPr>
            </w:pPr>
            <w:r w:rsidRPr="00625AE7">
              <w:rPr>
                <w:color w:val="000000"/>
                <w:lang w:val="et-EE" w:eastAsia="et-EE"/>
              </w:rPr>
              <w:t>Eakate õigused</w:t>
            </w:r>
          </w:p>
        </w:tc>
        <w:tc>
          <w:tcPr>
            <w:tcW w:w="303" w:type="pct"/>
            <w:tcBorders>
              <w:top w:val="nil"/>
              <w:left w:val="nil"/>
              <w:bottom w:val="single" w:sz="8" w:space="0" w:color="auto"/>
              <w:right w:val="single" w:sz="8" w:space="0" w:color="auto"/>
            </w:tcBorders>
            <w:shd w:val="clear" w:color="auto" w:fill="auto"/>
            <w:vAlign w:val="center"/>
            <w:hideMark/>
          </w:tcPr>
          <w:p w14:paraId="44B588B1" w14:textId="77777777" w:rsidR="00166CFE" w:rsidRPr="00625AE7" w:rsidRDefault="00166CFE" w:rsidP="00737F74">
            <w:pPr>
              <w:jc w:val="right"/>
              <w:rPr>
                <w:color w:val="000000"/>
                <w:lang w:val="et-EE" w:eastAsia="et-EE"/>
              </w:rPr>
            </w:pPr>
            <w:r w:rsidRPr="00625AE7">
              <w:rPr>
                <w:color w:val="000000"/>
                <w:lang w:val="et-EE" w:eastAsia="et-EE"/>
              </w:rPr>
              <w:t>25</w:t>
            </w:r>
          </w:p>
        </w:tc>
        <w:tc>
          <w:tcPr>
            <w:tcW w:w="356" w:type="pct"/>
            <w:tcBorders>
              <w:top w:val="nil"/>
              <w:left w:val="nil"/>
              <w:bottom w:val="single" w:sz="8" w:space="0" w:color="auto"/>
              <w:right w:val="single" w:sz="8" w:space="0" w:color="auto"/>
            </w:tcBorders>
            <w:shd w:val="clear" w:color="auto" w:fill="auto"/>
            <w:vAlign w:val="center"/>
            <w:hideMark/>
          </w:tcPr>
          <w:p w14:paraId="0349CDFD" w14:textId="77777777" w:rsidR="00166CFE" w:rsidRPr="00625AE7" w:rsidRDefault="00166CFE" w:rsidP="00737F74">
            <w:pPr>
              <w:rPr>
                <w:color w:val="000000"/>
                <w:lang w:val="et-EE" w:eastAsia="et-EE"/>
              </w:rPr>
            </w:pPr>
            <w:r w:rsidRPr="00625AE7">
              <w:rPr>
                <w:color w:val="000000"/>
                <w:lang w:val="et-EE" w:eastAsia="et-EE"/>
              </w:rPr>
              <w:t> </w:t>
            </w:r>
          </w:p>
        </w:tc>
        <w:tc>
          <w:tcPr>
            <w:tcW w:w="760" w:type="pct"/>
            <w:tcBorders>
              <w:top w:val="nil"/>
              <w:left w:val="nil"/>
              <w:bottom w:val="single" w:sz="8" w:space="0" w:color="auto"/>
              <w:right w:val="single" w:sz="8" w:space="0" w:color="auto"/>
            </w:tcBorders>
            <w:shd w:val="clear" w:color="auto" w:fill="auto"/>
            <w:vAlign w:val="center"/>
            <w:hideMark/>
          </w:tcPr>
          <w:p w14:paraId="417014AA" w14:textId="77777777" w:rsidR="00166CFE" w:rsidRPr="00625AE7" w:rsidRDefault="00166CFE" w:rsidP="00737F74">
            <w:pPr>
              <w:rPr>
                <w:color w:val="000000"/>
                <w:lang w:val="et-EE" w:eastAsia="et-EE"/>
              </w:rPr>
            </w:pPr>
            <w:r w:rsidRPr="00625AE7">
              <w:rPr>
                <w:color w:val="000000"/>
                <w:lang w:val="et-EE" w:eastAsia="et-EE"/>
              </w:rPr>
              <w:t> </w:t>
            </w:r>
          </w:p>
        </w:tc>
        <w:tc>
          <w:tcPr>
            <w:tcW w:w="1267" w:type="pct"/>
            <w:tcBorders>
              <w:top w:val="nil"/>
              <w:left w:val="nil"/>
              <w:bottom w:val="nil"/>
              <w:right w:val="single" w:sz="8" w:space="0" w:color="auto"/>
            </w:tcBorders>
            <w:shd w:val="clear" w:color="auto" w:fill="auto"/>
            <w:vAlign w:val="center"/>
            <w:hideMark/>
          </w:tcPr>
          <w:p w14:paraId="03D5889E" w14:textId="77777777" w:rsidR="00166CFE" w:rsidRPr="00625AE7" w:rsidRDefault="00166CFE" w:rsidP="00737F74">
            <w:pPr>
              <w:jc w:val="center"/>
              <w:rPr>
                <w:color w:val="000000"/>
                <w:lang w:val="et-EE" w:eastAsia="et-EE"/>
              </w:rPr>
            </w:pPr>
            <w:r w:rsidRPr="00625AE7">
              <w:rPr>
                <w:color w:val="000000"/>
                <w:lang w:val="et-EE" w:eastAsia="et-EE"/>
              </w:rPr>
              <w:t>(h) austus puuetega laste arenevate võimete vastu ning austus puuetega laste õiguse vastu säilitada oma identiteet.</w:t>
            </w:r>
          </w:p>
        </w:tc>
        <w:tc>
          <w:tcPr>
            <w:tcW w:w="1449" w:type="pct"/>
            <w:vMerge/>
            <w:tcBorders>
              <w:top w:val="nil"/>
              <w:left w:val="single" w:sz="8" w:space="0" w:color="auto"/>
              <w:bottom w:val="single" w:sz="8" w:space="0" w:color="000000"/>
              <w:right w:val="single" w:sz="8" w:space="0" w:color="auto"/>
            </w:tcBorders>
            <w:vAlign w:val="center"/>
            <w:hideMark/>
          </w:tcPr>
          <w:p w14:paraId="31E6CB20" w14:textId="77777777" w:rsidR="00166CFE" w:rsidRPr="00625AE7" w:rsidRDefault="00166CFE" w:rsidP="00737F74">
            <w:pPr>
              <w:rPr>
                <w:color w:val="000000"/>
                <w:lang w:val="et-EE" w:eastAsia="et-EE"/>
              </w:rPr>
            </w:pPr>
          </w:p>
        </w:tc>
      </w:tr>
      <w:tr w:rsidR="00166CFE" w:rsidRPr="00625AE7" w14:paraId="6B8A2077" w14:textId="77777777" w:rsidTr="00166CFE">
        <w:trPr>
          <w:gridAfter w:val="1"/>
          <w:wAfter w:w="57" w:type="pct"/>
          <w:trHeight w:val="315"/>
        </w:trPr>
        <w:tc>
          <w:tcPr>
            <w:tcW w:w="351" w:type="pct"/>
            <w:tcBorders>
              <w:top w:val="nil"/>
              <w:left w:val="single" w:sz="8" w:space="0" w:color="auto"/>
              <w:bottom w:val="nil"/>
              <w:right w:val="single" w:sz="8" w:space="0" w:color="auto"/>
            </w:tcBorders>
            <w:shd w:val="clear" w:color="auto" w:fill="auto"/>
            <w:vAlign w:val="center"/>
            <w:hideMark/>
          </w:tcPr>
          <w:p w14:paraId="11B60D79" w14:textId="77777777" w:rsidR="00166CFE" w:rsidRPr="00625AE7" w:rsidRDefault="00166CFE" w:rsidP="00737F74">
            <w:pPr>
              <w:rPr>
                <w:rFonts w:ascii="Calibri" w:hAnsi="Calibri" w:cs="Calibri"/>
                <w:color w:val="000000"/>
                <w:lang w:val="et-EE" w:eastAsia="et-EE"/>
              </w:rPr>
            </w:pPr>
            <w:r w:rsidRPr="00625AE7">
              <w:rPr>
                <w:rFonts w:ascii="Calibri" w:hAnsi="Calibri" w:cs="Calibri"/>
                <w:color w:val="000000"/>
                <w:lang w:val="et-EE" w:eastAsia="et-EE"/>
              </w:rPr>
              <w:lastRenderedPageBreak/>
              <w:t> </w:t>
            </w:r>
          </w:p>
        </w:tc>
        <w:tc>
          <w:tcPr>
            <w:tcW w:w="457" w:type="pct"/>
            <w:vMerge w:val="restart"/>
            <w:tcBorders>
              <w:top w:val="nil"/>
              <w:left w:val="single" w:sz="8" w:space="0" w:color="auto"/>
              <w:bottom w:val="single" w:sz="8" w:space="0" w:color="000000"/>
              <w:right w:val="single" w:sz="8" w:space="0" w:color="auto"/>
            </w:tcBorders>
            <w:shd w:val="clear" w:color="auto" w:fill="auto"/>
            <w:vAlign w:val="center"/>
            <w:hideMark/>
          </w:tcPr>
          <w:p w14:paraId="102F8E23" w14:textId="77777777" w:rsidR="00166CFE" w:rsidRPr="00625AE7" w:rsidRDefault="00166CFE" w:rsidP="00737F74">
            <w:pPr>
              <w:rPr>
                <w:color w:val="000000"/>
                <w:lang w:val="et-EE" w:eastAsia="et-EE"/>
              </w:rPr>
            </w:pPr>
            <w:r w:rsidRPr="00625AE7">
              <w:rPr>
                <w:color w:val="000000"/>
                <w:lang w:val="et-EE" w:eastAsia="et-EE"/>
              </w:rPr>
              <w:t>Puuetega inimeste integreerimine</w:t>
            </w:r>
          </w:p>
        </w:tc>
        <w:tc>
          <w:tcPr>
            <w:tcW w:w="303" w:type="pct"/>
            <w:vMerge w:val="restart"/>
            <w:tcBorders>
              <w:top w:val="nil"/>
              <w:left w:val="single" w:sz="8" w:space="0" w:color="auto"/>
              <w:bottom w:val="single" w:sz="8" w:space="0" w:color="000000"/>
              <w:right w:val="single" w:sz="8" w:space="0" w:color="auto"/>
            </w:tcBorders>
            <w:shd w:val="clear" w:color="auto" w:fill="auto"/>
            <w:vAlign w:val="center"/>
            <w:hideMark/>
          </w:tcPr>
          <w:p w14:paraId="0B6C8A84" w14:textId="77777777" w:rsidR="00166CFE" w:rsidRPr="00625AE7" w:rsidRDefault="00166CFE" w:rsidP="00737F74">
            <w:pPr>
              <w:jc w:val="right"/>
              <w:rPr>
                <w:color w:val="000000"/>
                <w:lang w:val="et-EE" w:eastAsia="et-EE"/>
              </w:rPr>
            </w:pPr>
            <w:r w:rsidRPr="00625AE7">
              <w:rPr>
                <w:color w:val="000000"/>
                <w:lang w:val="et-EE" w:eastAsia="et-EE"/>
              </w:rPr>
              <w:t>26</w:t>
            </w:r>
          </w:p>
        </w:tc>
        <w:tc>
          <w:tcPr>
            <w:tcW w:w="356" w:type="pct"/>
            <w:vMerge w:val="restart"/>
            <w:tcBorders>
              <w:top w:val="nil"/>
              <w:left w:val="single" w:sz="8" w:space="0" w:color="auto"/>
              <w:bottom w:val="single" w:sz="8" w:space="0" w:color="000000"/>
              <w:right w:val="single" w:sz="8" w:space="0" w:color="auto"/>
            </w:tcBorders>
            <w:shd w:val="clear" w:color="auto" w:fill="auto"/>
            <w:vAlign w:val="center"/>
            <w:hideMark/>
          </w:tcPr>
          <w:p w14:paraId="5E0AAD76" w14:textId="77777777" w:rsidR="00166CFE" w:rsidRPr="00625AE7" w:rsidRDefault="00166CFE" w:rsidP="00737F74">
            <w:pPr>
              <w:jc w:val="right"/>
              <w:rPr>
                <w:color w:val="000000"/>
                <w:lang w:val="et-EE" w:eastAsia="et-EE"/>
              </w:rPr>
            </w:pPr>
            <w:r w:rsidRPr="00625AE7">
              <w:rPr>
                <w:color w:val="000000"/>
                <w:lang w:val="et-EE" w:eastAsia="et-EE"/>
              </w:rPr>
              <w:t>30</w:t>
            </w:r>
          </w:p>
        </w:tc>
        <w:tc>
          <w:tcPr>
            <w:tcW w:w="760" w:type="pct"/>
            <w:tcBorders>
              <w:top w:val="nil"/>
              <w:left w:val="nil"/>
              <w:bottom w:val="nil"/>
              <w:right w:val="single" w:sz="8" w:space="0" w:color="auto"/>
            </w:tcBorders>
            <w:shd w:val="clear" w:color="auto" w:fill="auto"/>
            <w:vAlign w:val="center"/>
            <w:hideMark/>
          </w:tcPr>
          <w:p w14:paraId="5AAD7AF5" w14:textId="77777777" w:rsidR="00166CFE" w:rsidRPr="00625AE7" w:rsidRDefault="00166CFE" w:rsidP="00737F74">
            <w:pPr>
              <w:rPr>
                <w:color w:val="000000"/>
                <w:lang w:val="et-EE" w:eastAsia="et-EE"/>
              </w:rPr>
            </w:pPr>
            <w:r w:rsidRPr="00625AE7">
              <w:rPr>
                <w:color w:val="000000"/>
                <w:lang w:val="et-EE" w:eastAsia="et-EE"/>
              </w:rPr>
              <w:t>Artikkel 3 - Üldpõhimõtted</w:t>
            </w:r>
          </w:p>
        </w:tc>
        <w:tc>
          <w:tcPr>
            <w:tcW w:w="1267" w:type="pct"/>
            <w:tcBorders>
              <w:top w:val="nil"/>
              <w:left w:val="nil"/>
              <w:bottom w:val="nil"/>
              <w:right w:val="single" w:sz="8" w:space="0" w:color="auto"/>
            </w:tcBorders>
            <w:shd w:val="clear" w:color="auto" w:fill="auto"/>
            <w:vAlign w:val="center"/>
            <w:hideMark/>
          </w:tcPr>
          <w:p w14:paraId="4C52E2D8" w14:textId="77777777" w:rsidR="00166CFE" w:rsidRPr="00625AE7" w:rsidRDefault="00166CFE" w:rsidP="00737F74">
            <w:pPr>
              <w:jc w:val="center"/>
              <w:rPr>
                <w:color w:val="000000"/>
                <w:lang w:val="et-EE" w:eastAsia="et-EE"/>
              </w:rPr>
            </w:pPr>
            <w:r w:rsidRPr="00625AE7">
              <w:rPr>
                <w:color w:val="000000"/>
                <w:lang w:val="et-EE" w:eastAsia="et-EE"/>
              </w:rPr>
              <w:t xml:space="preserve"> </w:t>
            </w:r>
          </w:p>
        </w:tc>
        <w:tc>
          <w:tcPr>
            <w:tcW w:w="1449" w:type="pct"/>
            <w:vMerge/>
            <w:tcBorders>
              <w:top w:val="nil"/>
              <w:left w:val="single" w:sz="8" w:space="0" w:color="auto"/>
              <w:bottom w:val="single" w:sz="8" w:space="0" w:color="000000"/>
              <w:right w:val="single" w:sz="8" w:space="0" w:color="auto"/>
            </w:tcBorders>
            <w:vAlign w:val="center"/>
            <w:hideMark/>
          </w:tcPr>
          <w:p w14:paraId="22D54A25" w14:textId="77777777" w:rsidR="00166CFE" w:rsidRPr="00625AE7" w:rsidRDefault="00166CFE" w:rsidP="00737F74">
            <w:pPr>
              <w:rPr>
                <w:color w:val="000000"/>
                <w:lang w:val="et-EE" w:eastAsia="et-EE"/>
              </w:rPr>
            </w:pPr>
          </w:p>
        </w:tc>
      </w:tr>
      <w:tr w:rsidR="00166CFE" w:rsidRPr="00625AE7" w14:paraId="61C81786" w14:textId="77777777" w:rsidTr="00166CFE">
        <w:trPr>
          <w:gridAfter w:val="1"/>
          <w:wAfter w:w="57" w:type="pct"/>
          <w:trHeight w:val="315"/>
        </w:trPr>
        <w:tc>
          <w:tcPr>
            <w:tcW w:w="351" w:type="pct"/>
            <w:tcBorders>
              <w:top w:val="nil"/>
              <w:left w:val="single" w:sz="8" w:space="0" w:color="auto"/>
              <w:bottom w:val="nil"/>
              <w:right w:val="single" w:sz="8" w:space="0" w:color="auto"/>
            </w:tcBorders>
            <w:shd w:val="clear" w:color="auto" w:fill="auto"/>
            <w:vAlign w:val="center"/>
            <w:hideMark/>
          </w:tcPr>
          <w:p w14:paraId="2D0C69D2" w14:textId="77777777" w:rsidR="00166CFE" w:rsidRPr="00625AE7" w:rsidRDefault="00166CFE" w:rsidP="00737F74">
            <w:pPr>
              <w:rPr>
                <w:rFonts w:ascii="Calibri" w:hAnsi="Calibri" w:cs="Calibri"/>
                <w:color w:val="000000"/>
                <w:lang w:val="et-EE" w:eastAsia="et-EE"/>
              </w:rPr>
            </w:pPr>
            <w:r w:rsidRPr="00625AE7">
              <w:rPr>
                <w:rFonts w:ascii="Calibri" w:hAnsi="Calibri" w:cs="Calibri"/>
                <w:color w:val="000000"/>
                <w:lang w:val="et-EE" w:eastAsia="et-EE"/>
              </w:rPr>
              <w:t> </w:t>
            </w:r>
          </w:p>
        </w:tc>
        <w:tc>
          <w:tcPr>
            <w:tcW w:w="457" w:type="pct"/>
            <w:vMerge/>
            <w:tcBorders>
              <w:top w:val="nil"/>
              <w:left w:val="single" w:sz="8" w:space="0" w:color="auto"/>
              <w:bottom w:val="single" w:sz="8" w:space="0" w:color="000000"/>
              <w:right w:val="single" w:sz="8" w:space="0" w:color="auto"/>
            </w:tcBorders>
            <w:vAlign w:val="center"/>
            <w:hideMark/>
          </w:tcPr>
          <w:p w14:paraId="5044690A" w14:textId="77777777" w:rsidR="00166CFE" w:rsidRPr="00625AE7" w:rsidRDefault="00166CFE" w:rsidP="00737F74">
            <w:pPr>
              <w:rPr>
                <w:color w:val="000000"/>
                <w:lang w:val="et-EE" w:eastAsia="et-EE"/>
              </w:rPr>
            </w:pPr>
          </w:p>
        </w:tc>
        <w:tc>
          <w:tcPr>
            <w:tcW w:w="303" w:type="pct"/>
            <w:vMerge/>
            <w:tcBorders>
              <w:top w:val="nil"/>
              <w:left w:val="single" w:sz="8" w:space="0" w:color="auto"/>
              <w:bottom w:val="single" w:sz="8" w:space="0" w:color="000000"/>
              <w:right w:val="single" w:sz="8" w:space="0" w:color="auto"/>
            </w:tcBorders>
            <w:vAlign w:val="center"/>
            <w:hideMark/>
          </w:tcPr>
          <w:p w14:paraId="6B7E96F9" w14:textId="77777777" w:rsidR="00166CFE" w:rsidRPr="00625AE7" w:rsidRDefault="00166CFE" w:rsidP="00737F74">
            <w:pPr>
              <w:rPr>
                <w:color w:val="000000"/>
                <w:lang w:val="et-EE" w:eastAsia="et-EE"/>
              </w:rPr>
            </w:pPr>
          </w:p>
        </w:tc>
        <w:tc>
          <w:tcPr>
            <w:tcW w:w="356" w:type="pct"/>
            <w:vMerge/>
            <w:tcBorders>
              <w:top w:val="nil"/>
              <w:left w:val="single" w:sz="8" w:space="0" w:color="auto"/>
              <w:bottom w:val="single" w:sz="8" w:space="0" w:color="000000"/>
              <w:right w:val="single" w:sz="8" w:space="0" w:color="auto"/>
            </w:tcBorders>
            <w:vAlign w:val="center"/>
            <w:hideMark/>
          </w:tcPr>
          <w:p w14:paraId="7272AF56" w14:textId="77777777" w:rsidR="00166CFE" w:rsidRPr="00625AE7" w:rsidRDefault="00166CFE" w:rsidP="00737F74">
            <w:pPr>
              <w:rPr>
                <w:color w:val="000000"/>
                <w:lang w:val="et-EE" w:eastAsia="et-EE"/>
              </w:rPr>
            </w:pPr>
          </w:p>
        </w:tc>
        <w:tc>
          <w:tcPr>
            <w:tcW w:w="760" w:type="pct"/>
            <w:tcBorders>
              <w:top w:val="nil"/>
              <w:left w:val="nil"/>
              <w:bottom w:val="nil"/>
              <w:right w:val="single" w:sz="8" w:space="0" w:color="auto"/>
            </w:tcBorders>
            <w:shd w:val="clear" w:color="auto" w:fill="auto"/>
            <w:vAlign w:val="center"/>
            <w:hideMark/>
          </w:tcPr>
          <w:p w14:paraId="34BD7133" w14:textId="77777777" w:rsidR="00166CFE" w:rsidRPr="00625AE7" w:rsidRDefault="00166CFE" w:rsidP="00737F74">
            <w:pPr>
              <w:rPr>
                <w:color w:val="000000"/>
                <w:lang w:val="et-EE" w:eastAsia="et-EE"/>
              </w:rPr>
            </w:pPr>
            <w:r w:rsidRPr="00625AE7">
              <w:rPr>
                <w:color w:val="000000"/>
                <w:lang w:val="et-EE" w:eastAsia="et-EE"/>
              </w:rPr>
              <w:t xml:space="preserve">Artikkel 4 - </w:t>
            </w:r>
            <w:proofErr w:type="spellStart"/>
            <w:r w:rsidRPr="00625AE7">
              <w:rPr>
                <w:color w:val="000000"/>
                <w:lang w:val="et-EE" w:eastAsia="et-EE"/>
              </w:rPr>
              <w:t>Üldkohustused</w:t>
            </w:r>
            <w:proofErr w:type="spellEnd"/>
          </w:p>
        </w:tc>
        <w:tc>
          <w:tcPr>
            <w:tcW w:w="1267" w:type="pct"/>
            <w:tcBorders>
              <w:top w:val="nil"/>
              <w:left w:val="nil"/>
              <w:bottom w:val="nil"/>
              <w:right w:val="single" w:sz="8" w:space="0" w:color="auto"/>
            </w:tcBorders>
            <w:shd w:val="clear" w:color="auto" w:fill="auto"/>
            <w:vAlign w:val="center"/>
            <w:hideMark/>
          </w:tcPr>
          <w:p w14:paraId="62AC8E36" w14:textId="77777777" w:rsidR="00166CFE" w:rsidRPr="00625AE7" w:rsidRDefault="00166CFE" w:rsidP="00737F74">
            <w:pPr>
              <w:rPr>
                <w:rFonts w:ascii="Calibri" w:hAnsi="Calibri" w:cs="Calibri"/>
                <w:color w:val="000000"/>
                <w:lang w:val="et-EE" w:eastAsia="et-EE"/>
              </w:rPr>
            </w:pPr>
            <w:r w:rsidRPr="00625AE7">
              <w:rPr>
                <w:rFonts w:ascii="Calibri" w:hAnsi="Calibri" w:cs="Calibri"/>
                <w:color w:val="000000"/>
                <w:lang w:val="et-EE" w:eastAsia="et-EE"/>
              </w:rPr>
              <w:t> </w:t>
            </w:r>
          </w:p>
        </w:tc>
        <w:tc>
          <w:tcPr>
            <w:tcW w:w="1449" w:type="pct"/>
            <w:vMerge/>
            <w:tcBorders>
              <w:top w:val="nil"/>
              <w:left w:val="single" w:sz="8" w:space="0" w:color="auto"/>
              <w:bottom w:val="single" w:sz="8" w:space="0" w:color="000000"/>
              <w:right w:val="single" w:sz="8" w:space="0" w:color="auto"/>
            </w:tcBorders>
            <w:vAlign w:val="center"/>
            <w:hideMark/>
          </w:tcPr>
          <w:p w14:paraId="10D8A1E9" w14:textId="77777777" w:rsidR="00166CFE" w:rsidRPr="00625AE7" w:rsidRDefault="00166CFE" w:rsidP="00737F74">
            <w:pPr>
              <w:rPr>
                <w:color w:val="000000"/>
                <w:lang w:val="et-EE" w:eastAsia="et-EE"/>
              </w:rPr>
            </w:pPr>
          </w:p>
        </w:tc>
      </w:tr>
      <w:tr w:rsidR="00166CFE" w:rsidRPr="00625AE7" w14:paraId="55A612DF" w14:textId="77777777" w:rsidTr="00166CFE">
        <w:trPr>
          <w:gridAfter w:val="1"/>
          <w:wAfter w:w="57" w:type="pct"/>
          <w:trHeight w:val="315"/>
        </w:trPr>
        <w:tc>
          <w:tcPr>
            <w:tcW w:w="351" w:type="pct"/>
            <w:tcBorders>
              <w:top w:val="nil"/>
              <w:left w:val="single" w:sz="8" w:space="0" w:color="auto"/>
              <w:bottom w:val="nil"/>
              <w:right w:val="single" w:sz="8" w:space="0" w:color="auto"/>
            </w:tcBorders>
            <w:shd w:val="clear" w:color="auto" w:fill="auto"/>
            <w:vAlign w:val="center"/>
            <w:hideMark/>
          </w:tcPr>
          <w:p w14:paraId="543B4C24" w14:textId="77777777" w:rsidR="00166CFE" w:rsidRPr="00625AE7" w:rsidRDefault="00166CFE" w:rsidP="00737F74">
            <w:pPr>
              <w:rPr>
                <w:rFonts w:ascii="Calibri" w:hAnsi="Calibri" w:cs="Calibri"/>
                <w:color w:val="000000"/>
                <w:lang w:val="et-EE" w:eastAsia="et-EE"/>
              </w:rPr>
            </w:pPr>
            <w:r w:rsidRPr="00625AE7">
              <w:rPr>
                <w:rFonts w:ascii="Calibri" w:hAnsi="Calibri" w:cs="Calibri"/>
                <w:color w:val="000000"/>
                <w:lang w:val="et-EE" w:eastAsia="et-EE"/>
              </w:rPr>
              <w:t> </w:t>
            </w:r>
          </w:p>
        </w:tc>
        <w:tc>
          <w:tcPr>
            <w:tcW w:w="457" w:type="pct"/>
            <w:vMerge/>
            <w:tcBorders>
              <w:top w:val="nil"/>
              <w:left w:val="single" w:sz="8" w:space="0" w:color="auto"/>
              <w:bottom w:val="single" w:sz="8" w:space="0" w:color="000000"/>
              <w:right w:val="single" w:sz="8" w:space="0" w:color="auto"/>
            </w:tcBorders>
            <w:vAlign w:val="center"/>
            <w:hideMark/>
          </w:tcPr>
          <w:p w14:paraId="01E4E077" w14:textId="77777777" w:rsidR="00166CFE" w:rsidRPr="00625AE7" w:rsidRDefault="00166CFE" w:rsidP="00737F74">
            <w:pPr>
              <w:rPr>
                <w:color w:val="000000"/>
                <w:lang w:val="et-EE" w:eastAsia="et-EE"/>
              </w:rPr>
            </w:pPr>
          </w:p>
        </w:tc>
        <w:tc>
          <w:tcPr>
            <w:tcW w:w="303" w:type="pct"/>
            <w:vMerge/>
            <w:tcBorders>
              <w:top w:val="nil"/>
              <w:left w:val="single" w:sz="8" w:space="0" w:color="auto"/>
              <w:bottom w:val="single" w:sz="8" w:space="0" w:color="000000"/>
              <w:right w:val="single" w:sz="8" w:space="0" w:color="auto"/>
            </w:tcBorders>
            <w:vAlign w:val="center"/>
            <w:hideMark/>
          </w:tcPr>
          <w:p w14:paraId="4483F179" w14:textId="77777777" w:rsidR="00166CFE" w:rsidRPr="00625AE7" w:rsidRDefault="00166CFE" w:rsidP="00737F74">
            <w:pPr>
              <w:rPr>
                <w:color w:val="000000"/>
                <w:lang w:val="et-EE" w:eastAsia="et-EE"/>
              </w:rPr>
            </w:pPr>
          </w:p>
        </w:tc>
        <w:tc>
          <w:tcPr>
            <w:tcW w:w="356" w:type="pct"/>
            <w:vMerge/>
            <w:tcBorders>
              <w:top w:val="nil"/>
              <w:left w:val="single" w:sz="8" w:space="0" w:color="auto"/>
              <w:bottom w:val="single" w:sz="8" w:space="0" w:color="000000"/>
              <w:right w:val="single" w:sz="8" w:space="0" w:color="auto"/>
            </w:tcBorders>
            <w:vAlign w:val="center"/>
            <w:hideMark/>
          </w:tcPr>
          <w:p w14:paraId="14D38A4D" w14:textId="77777777" w:rsidR="00166CFE" w:rsidRPr="00625AE7" w:rsidRDefault="00166CFE" w:rsidP="00737F74">
            <w:pPr>
              <w:rPr>
                <w:color w:val="000000"/>
                <w:lang w:val="et-EE" w:eastAsia="et-EE"/>
              </w:rPr>
            </w:pPr>
          </w:p>
        </w:tc>
        <w:tc>
          <w:tcPr>
            <w:tcW w:w="760" w:type="pct"/>
            <w:tcBorders>
              <w:top w:val="nil"/>
              <w:left w:val="nil"/>
              <w:bottom w:val="nil"/>
              <w:right w:val="single" w:sz="8" w:space="0" w:color="auto"/>
            </w:tcBorders>
            <w:shd w:val="clear" w:color="auto" w:fill="auto"/>
            <w:vAlign w:val="center"/>
            <w:hideMark/>
          </w:tcPr>
          <w:p w14:paraId="126D6033" w14:textId="77777777" w:rsidR="00166CFE" w:rsidRPr="00625AE7" w:rsidRDefault="00166CFE" w:rsidP="00737F74">
            <w:pPr>
              <w:rPr>
                <w:color w:val="000000"/>
                <w:lang w:val="et-EE" w:eastAsia="et-EE"/>
              </w:rPr>
            </w:pPr>
            <w:r w:rsidRPr="00625AE7">
              <w:rPr>
                <w:color w:val="000000"/>
                <w:lang w:val="et-EE" w:eastAsia="et-EE"/>
              </w:rPr>
              <w:t>Artikkel 8 – Teadlikkuse suurendamine</w:t>
            </w:r>
          </w:p>
        </w:tc>
        <w:tc>
          <w:tcPr>
            <w:tcW w:w="1267" w:type="pct"/>
            <w:tcBorders>
              <w:top w:val="nil"/>
              <w:left w:val="nil"/>
              <w:bottom w:val="nil"/>
              <w:right w:val="single" w:sz="8" w:space="0" w:color="auto"/>
            </w:tcBorders>
            <w:shd w:val="clear" w:color="auto" w:fill="auto"/>
            <w:vAlign w:val="center"/>
            <w:hideMark/>
          </w:tcPr>
          <w:p w14:paraId="09104F29" w14:textId="77777777" w:rsidR="00166CFE" w:rsidRPr="00625AE7" w:rsidRDefault="00166CFE" w:rsidP="00737F74">
            <w:pPr>
              <w:rPr>
                <w:rFonts w:ascii="Calibri" w:hAnsi="Calibri" w:cs="Calibri"/>
                <w:color w:val="000000"/>
                <w:lang w:val="et-EE" w:eastAsia="et-EE"/>
              </w:rPr>
            </w:pPr>
            <w:r w:rsidRPr="00625AE7">
              <w:rPr>
                <w:rFonts w:ascii="Calibri" w:hAnsi="Calibri" w:cs="Calibri"/>
                <w:color w:val="000000"/>
                <w:lang w:val="et-EE" w:eastAsia="et-EE"/>
              </w:rPr>
              <w:t> </w:t>
            </w:r>
          </w:p>
        </w:tc>
        <w:tc>
          <w:tcPr>
            <w:tcW w:w="1449" w:type="pct"/>
            <w:vMerge/>
            <w:tcBorders>
              <w:top w:val="nil"/>
              <w:left w:val="single" w:sz="8" w:space="0" w:color="auto"/>
              <w:bottom w:val="single" w:sz="8" w:space="0" w:color="000000"/>
              <w:right w:val="single" w:sz="8" w:space="0" w:color="auto"/>
            </w:tcBorders>
            <w:vAlign w:val="center"/>
            <w:hideMark/>
          </w:tcPr>
          <w:p w14:paraId="51B98813" w14:textId="77777777" w:rsidR="00166CFE" w:rsidRPr="00625AE7" w:rsidRDefault="00166CFE" w:rsidP="00737F74">
            <w:pPr>
              <w:rPr>
                <w:color w:val="000000"/>
                <w:lang w:val="et-EE" w:eastAsia="et-EE"/>
              </w:rPr>
            </w:pPr>
          </w:p>
        </w:tc>
      </w:tr>
      <w:tr w:rsidR="00166CFE" w:rsidRPr="00625AE7" w14:paraId="4205A525" w14:textId="77777777" w:rsidTr="00166CFE">
        <w:trPr>
          <w:gridAfter w:val="1"/>
          <w:wAfter w:w="57" w:type="pct"/>
          <w:trHeight w:val="315"/>
        </w:trPr>
        <w:tc>
          <w:tcPr>
            <w:tcW w:w="351" w:type="pct"/>
            <w:tcBorders>
              <w:top w:val="nil"/>
              <w:left w:val="single" w:sz="8" w:space="0" w:color="auto"/>
              <w:bottom w:val="nil"/>
              <w:right w:val="single" w:sz="8" w:space="0" w:color="auto"/>
            </w:tcBorders>
            <w:shd w:val="clear" w:color="auto" w:fill="auto"/>
            <w:vAlign w:val="center"/>
            <w:hideMark/>
          </w:tcPr>
          <w:p w14:paraId="5F2EEA46" w14:textId="77777777" w:rsidR="00166CFE" w:rsidRPr="00625AE7" w:rsidRDefault="00166CFE" w:rsidP="00737F74">
            <w:pPr>
              <w:rPr>
                <w:rFonts w:ascii="Calibri" w:hAnsi="Calibri" w:cs="Calibri"/>
                <w:color w:val="000000"/>
                <w:lang w:val="et-EE" w:eastAsia="et-EE"/>
              </w:rPr>
            </w:pPr>
            <w:r w:rsidRPr="00625AE7">
              <w:rPr>
                <w:rFonts w:ascii="Calibri" w:hAnsi="Calibri" w:cs="Calibri"/>
                <w:color w:val="000000"/>
                <w:lang w:val="et-EE" w:eastAsia="et-EE"/>
              </w:rPr>
              <w:t> </w:t>
            </w:r>
          </w:p>
        </w:tc>
        <w:tc>
          <w:tcPr>
            <w:tcW w:w="457" w:type="pct"/>
            <w:vMerge/>
            <w:tcBorders>
              <w:top w:val="nil"/>
              <w:left w:val="single" w:sz="8" w:space="0" w:color="auto"/>
              <w:bottom w:val="single" w:sz="8" w:space="0" w:color="000000"/>
              <w:right w:val="single" w:sz="8" w:space="0" w:color="auto"/>
            </w:tcBorders>
            <w:vAlign w:val="center"/>
            <w:hideMark/>
          </w:tcPr>
          <w:p w14:paraId="25DE6389" w14:textId="77777777" w:rsidR="00166CFE" w:rsidRPr="00625AE7" w:rsidRDefault="00166CFE" w:rsidP="00737F74">
            <w:pPr>
              <w:rPr>
                <w:color w:val="000000"/>
                <w:lang w:val="et-EE" w:eastAsia="et-EE"/>
              </w:rPr>
            </w:pPr>
          </w:p>
        </w:tc>
        <w:tc>
          <w:tcPr>
            <w:tcW w:w="303" w:type="pct"/>
            <w:vMerge/>
            <w:tcBorders>
              <w:top w:val="nil"/>
              <w:left w:val="single" w:sz="8" w:space="0" w:color="auto"/>
              <w:bottom w:val="single" w:sz="8" w:space="0" w:color="000000"/>
              <w:right w:val="single" w:sz="8" w:space="0" w:color="auto"/>
            </w:tcBorders>
            <w:vAlign w:val="center"/>
            <w:hideMark/>
          </w:tcPr>
          <w:p w14:paraId="5F9D4C05" w14:textId="77777777" w:rsidR="00166CFE" w:rsidRPr="00625AE7" w:rsidRDefault="00166CFE" w:rsidP="00737F74">
            <w:pPr>
              <w:rPr>
                <w:color w:val="000000"/>
                <w:lang w:val="et-EE" w:eastAsia="et-EE"/>
              </w:rPr>
            </w:pPr>
          </w:p>
        </w:tc>
        <w:tc>
          <w:tcPr>
            <w:tcW w:w="356" w:type="pct"/>
            <w:vMerge/>
            <w:tcBorders>
              <w:top w:val="nil"/>
              <w:left w:val="single" w:sz="8" w:space="0" w:color="auto"/>
              <w:bottom w:val="single" w:sz="8" w:space="0" w:color="000000"/>
              <w:right w:val="single" w:sz="8" w:space="0" w:color="auto"/>
            </w:tcBorders>
            <w:vAlign w:val="center"/>
            <w:hideMark/>
          </w:tcPr>
          <w:p w14:paraId="307A4012" w14:textId="77777777" w:rsidR="00166CFE" w:rsidRPr="00625AE7" w:rsidRDefault="00166CFE" w:rsidP="00737F74">
            <w:pPr>
              <w:rPr>
                <w:color w:val="000000"/>
                <w:lang w:val="et-EE" w:eastAsia="et-EE"/>
              </w:rPr>
            </w:pPr>
          </w:p>
        </w:tc>
        <w:tc>
          <w:tcPr>
            <w:tcW w:w="760" w:type="pct"/>
            <w:tcBorders>
              <w:top w:val="nil"/>
              <w:left w:val="nil"/>
              <w:bottom w:val="nil"/>
              <w:right w:val="single" w:sz="8" w:space="0" w:color="auto"/>
            </w:tcBorders>
            <w:shd w:val="clear" w:color="auto" w:fill="auto"/>
            <w:vAlign w:val="center"/>
            <w:hideMark/>
          </w:tcPr>
          <w:p w14:paraId="5CF8CDBA" w14:textId="77777777" w:rsidR="00166CFE" w:rsidRPr="00625AE7" w:rsidRDefault="00166CFE" w:rsidP="00737F74">
            <w:pPr>
              <w:rPr>
                <w:color w:val="000000"/>
                <w:lang w:val="et-EE" w:eastAsia="et-EE"/>
              </w:rPr>
            </w:pPr>
            <w:r w:rsidRPr="00625AE7">
              <w:rPr>
                <w:color w:val="000000"/>
                <w:lang w:val="et-EE" w:eastAsia="et-EE"/>
              </w:rPr>
              <w:t>Artikkel 9 – Juurdepääsetavus</w:t>
            </w:r>
          </w:p>
        </w:tc>
        <w:tc>
          <w:tcPr>
            <w:tcW w:w="1267" w:type="pct"/>
            <w:tcBorders>
              <w:top w:val="nil"/>
              <w:left w:val="nil"/>
              <w:bottom w:val="nil"/>
              <w:right w:val="single" w:sz="8" w:space="0" w:color="auto"/>
            </w:tcBorders>
            <w:shd w:val="clear" w:color="auto" w:fill="auto"/>
            <w:vAlign w:val="center"/>
            <w:hideMark/>
          </w:tcPr>
          <w:p w14:paraId="4FF93495" w14:textId="77777777" w:rsidR="00166CFE" w:rsidRPr="00625AE7" w:rsidRDefault="00166CFE" w:rsidP="00737F74">
            <w:pPr>
              <w:rPr>
                <w:rFonts w:ascii="Calibri" w:hAnsi="Calibri" w:cs="Calibri"/>
                <w:color w:val="000000"/>
                <w:lang w:val="et-EE" w:eastAsia="et-EE"/>
              </w:rPr>
            </w:pPr>
            <w:r w:rsidRPr="00625AE7">
              <w:rPr>
                <w:rFonts w:ascii="Calibri" w:hAnsi="Calibri" w:cs="Calibri"/>
                <w:color w:val="000000"/>
                <w:lang w:val="et-EE" w:eastAsia="et-EE"/>
              </w:rPr>
              <w:t> </w:t>
            </w:r>
          </w:p>
        </w:tc>
        <w:tc>
          <w:tcPr>
            <w:tcW w:w="1449" w:type="pct"/>
            <w:vMerge/>
            <w:tcBorders>
              <w:top w:val="nil"/>
              <w:left w:val="single" w:sz="8" w:space="0" w:color="auto"/>
              <w:bottom w:val="single" w:sz="8" w:space="0" w:color="000000"/>
              <w:right w:val="single" w:sz="8" w:space="0" w:color="auto"/>
            </w:tcBorders>
            <w:vAlign w:val="center"/>
            <w:hideMark/>
          </w:tcPr>
          <w:p w14:paraId="26631411" w14:textId="77777777" w:rsidR="00166CFE" w:rsidRPr="00625AE7" w:rsidRDefault="00166CFE" w:rsidP="00737F74">
            <w:pPr>
              <w:rPr>
                <w:color w:val="000000"/>
                <w:lang w:val="et-EE" w:eastAsia="et-EE"/>
              </w:rPr>
            </w:pPr>
          </w:p>
        </w:tc>
      </w:tr>
      <w:tr w:rsidR="00166CFE" w:rsidRPr="00625AE7" w14:paraId="22DBB828" w14:textId="77777777" w:rsidTr="00166CFE">
        <w:trPr>
          <w:gridAfter w:val="1"/>
          <w:wAfter w:w="57" w:type="pct"/>
          <w:trHeight w:val="630"/>
        </w:trPr>
        <w:tc>
          <w:tcPr>
            <w:tcW w:w="351" w:type="pct"/>
            <w:tcBorders>
              <w:top w:val="nil"/>
              <w:left w:val="single" w:sz="8" w:space="0" w:color="auto"/>
              <w:bottom w:val="nil"/>
              <w:right w:val="single" w:sz="8" w:space="0" w:color="auto"/>
            </w:tcBorders>
            <w:shd w:val="clear" w:color="auto" w:fill="auto"/>
            <w:vAlign w:val="center"/>
            <w:hideMark/>
          </w:tcPr>
          <w:p w14:paraId="6D9D5587" w14:textId="77777777" w:rsidR="00166CFE" w:rsidRPr="00625AE7" w:rsidRDefault="00166CFE" w:rsidP="00737F74">
            <w:pPr>
              <w:rPr>
                <w:rFonts w:ascii="Calibri" w:hAnsi="Calibri" w:cs="Calibri"/>
                <w:color w:val="000000"/>
                <w:lang w:val="et-EE" w:eastAsia="et-EE"/>
              </w:rPr>
            </w:pPr>
            <w:r w:rsidRPr="00625AE7">
              <w:rPr>
                <w:rFonts w:ascii="Calibri" w:hAnsi="Calibri" w:cs="Calibri"/>
                <w:color w:val="000000"/>
                <w:lang w:val="et-EE" w:eastAsia="et-EE"/>
              </w:rPr>
              <w:t> </w:t>
            </w:r>
          </w:p>
        </w:tc>
        <w:tc>
          <w:tcPr>
            <w:tcW w:w="457" w:type="pct"/>
            <w:vMerge/>
            <w:tcBorders>
              <w:top w:val="nil"/>
              <w:left w:val="single" w:sz="8" w:space="0" w:color="auto"/>
              <w:bottom w:val="single" w:sz="8" w:space="0" w:color="000000"/>
              <w:right w:val="single" w:sz="8" w:space="0" w:color="auto"/>
            </w:tcBorders>
            <w:vAlign w:val="center"/>
            <w:hideMark/>
          </w:tcPr>
          <w:p w14:paraId="47E71B1F" w14:textId="77777777" w:rsidR="00166CFE" w:rsidRPr="00625AE7" w:rsidRDefault="00166CFE" w:rsidP="00737F74">
            <w:pPr>
              <w:rPr>
                <w:color w:val="000000"/>
                <w:lang w:val="et-EE" w:eastAsia="et-EE"/>
              </w:rPr>
            </w:pPr>
          </w:p>
        </w:tc>
        <w:tc>
          <w:tcPr>
            <w:tcW w:w="303" w:type="pct"/>
            <w:vMerge/>
            <w:tcBorders>
              <w:top w:val="nil"/>
              <w:left w:val="single" w:sz="8" w:space="0" w:color="auto"/>
              <w:bottom w:val="single" w:sz="8" w:space="0" w:color="000000"/>
              <w:right w:val="single" w:sz="8" w:space="0" w:color="auto"/>
            </w:tcBorders>
            <w:vAlign w:val="center"/>
            <w:hideMark/>
          </w:tcPr>
          <w:p w14:paraId="08085081" w14:textId="77777777" w:rsidR="00166CFE" w:rsidRPr="00625AE7" w:rsidRDefault="00166CFE" w:rsidP="00737F74">
            <w:pPr>
              <w:rPr>
                <w:color w:val="000000"/>
                <w:lang w:val="et-EE" w:eastAsia="et-EE"/>
              </w:rPr>
            </w:pPr>
          </w:p>
        </w:tc>
        <w:tc>
          <w:tcPr>
            <w:tcW w:w="356" w:type="pct"/>
            <w:vMerge/>
            <w:tcBorders>
              <w:top w:val="nil"/>
              <w:left w:val="single" w:sz="8" w:space="0" w:color="auto"/>
              <w:bottom w:val="single" w:sz="8" w:space="0" w:color="000000"/>
              <w:right w:val="single" w:sz="8" w:space="0" w:color="auto"/>
            </w:tcBorders>
            <w:vAlign w:val="center"/>
            <w:hideMark/>
          </w:tcPr>
          <w:p w14:paraId="420508FB" w14:textId="77777777" w:rsidR="00166CFE" w:rsidRPr="00625AE7" w:rsidRDefault="00166CFE" w:rsidP="00737F74">
            <w:pPr>
              <w:rPr>
                <w:color w:val="000000"/>
                <w:lang w:val="et-EE" w:eastAsia="et-EE"/>
              </w:rPr>
            </w:pPr>
          </w:p>
        </w:tc>
        <w:tc>
          <w:tcPr>
            <w:tcW w:w="760" w:type="pct"/>
            <w:tcBorders>
              <w:top w:val="nil"/>
              <w:left w:val="nil"/>
              <w:bottom w:val="nil"/>
              <w:right w:val="single" w:sz="8" w:space="0" w:color="auto"/>
            </w:tcBorders>
            <w:shd w:val="clear" w:color="auto" w:fill="auto"/>
            <w:vAlign w:val="center"/>
            <w:hideMark/>
          </w:tcPr>
          <w:p w14:paraId="56364DCA" w14:textId="77777777" w:rsidR="00166CFE" w:rsidRPr="00625AE7" w:rsidRDefault="00166CFE" w:rsidP="00737F74">
            <w:pPr>
              <w:rPr>
                <w:color w:val="000000"/>
                <w:lang w:val="et-EE" w:eastAsia="et-EE"/>
              </w:rPr>
            </w:pPr>
            <w:r w:rsidRPr="00625AE7">
              <w:rPr>
                <w:color w:val="000000"/>
                <w:lang w:val="et-EE" w:eastAsia="et-EE"/>
              </w:rPr>
              <w:t>Artikkel 19 – Iseseisev elu ja kogukonda kaasamine</w:t>
            </w:r>
          </w:p>
        </w:tc>
        <w:tc>
          <w:tcPr>
            <w:tcW w:w="1267" w:type="pct"/>
            <w:tcBorders>
              <w:top w:val="nil"/>
              <w:left w:val="nil"/>
              <w:bottom w:val="nil"/>
              <w:right w:val="single" w:sz="8" w:space="0" w:color="auto"/>
            </w:tcBorders>
            <w:shd w:val="clear" w:color="auto" w:fill="auto"/>
            <w:vAlign w:val="center"/>
            <w:hideMark/>
          </w:tcPr>
          <w:p w14:paraId="7C531898" w14:textId="77777777" w:rsidR="00166CFE" w:rsidRPr="00625AE7" w:rsidRDefault="00166CFE" w:rsidP="00737F74">
            <w:pPr>
              <w:rPr>
                <w:rFonts w:ascii="Calibri" w:hAnsi="Calibri" w:cs="Calibri"/>
                <w:color w:val="000000"/>
                <w:lang w:val="et-EE" w:eastAsia="et-EE"/>
              </w:rPr>
            </w:pPr>
            <w:r w:rsidRPr="00625AE7">
              <w:rPr>
                <w:rFonts w:ascii="Calibri" w:hAnsi="Calibri" w:cs="Calibri"/>
                <w:color w:val="000000"/>
                <w:lang w:val="et-EE" w:eastAsia="et-EE"/>
              </w:rPr>
              <w:t> </w:t>
            </w:r>
          </w:p>
        </w:tc>
        <w:tc>
          <w:tcPr>
            <w:tcW w:w="1449" w:type="pct"/>
            <w:vMerge/>
            <w:tcBorders>
              <w:top w:val="nil"/>
              <w:left w:val="single" w:sz="8" w:space="0" w:color="auto"/>
              <w:bottom w:val="single" w:sz="8" w:space="0" w:color="000000"/>
              <w:right w:val="single" w:sz="8" w:space="0" w:color="auto"/>
            </w:tcBorders>
            <w:vAlign w:val="center"/>
            <w:hideMark/>
          </w:tcPr>
          <w:p w14:paraId="1AE373BC" w14:textId="77777777" w:rsidR="00166CFE" w:rsidRPr="00625AE7" w:rsidRDefault="00166CFE" w:rsidP="00737F74">
            <w:pPr>
              <w:rPr>
                <w:color w:val="000000"/>
                <w:lang w:val="et-EE" w:eastAsia="et-EE"/>
              </w:rPr>
            </w:pPr>
          </w:p>
        </w:tc>
      </w:tr>
      <w:tr w:rsidR="00166CFE" w:rsidRPr="00625AE7" w14:paraId="37EBF80C" w14:textId="77777777" w:rsidTr="00166CFE">
        <w:trPr>
          <w:gridAfter w:val="1"/>
          <w:wAfter w:w="57" w:type="pct"/>
          <w:trHeight w:val="315"/>
        </w:trPr>
        <w:tc>
          <w:tcPr>
            <w:tcW w:w="351" w:type="pct"/>
            <w:tcBorders>
              <w:top w:val="nil"/>
              <w:left w:val="single" w:sz="8" w:space="0" w:color="auto"/>
              <w:bottom w:val="nil"/>
              <w:right w:val="single" w:sz="8" w:space="0" w:color="auto"/>
            </w:tcBorders>
            <w:shd w:val="clear" w:color="auto" w:fill="auto"/>
            <w:vAlign w:val="center"/>
            <w:hideMark/>
          </w:tcPr>
          <w:p w14:paraId="6234AD99" w14:textId="77777777" w:rsidR="00166CFE" w:rsidRPr="00625AE7" w:rsidRDefault="00166CFE" w:rsidP="00737F74">
            <w:pPr>
              <w:rPr>
                <w:rFonts w:ascii="Calibri" w:hAnsi="Calibri" w:cs="Calibri"/>
                <w:color w:val="000000"/>
                <w:lang w:val="et-EE" w:eastAsia="et-EE"/>
              </w:rPr>
            </w:pPr>
            <w:r w:rsidRPr="00625AE7">
              <w:rPr>
                <w:rFonts w:ascii="Calibri" w:hAnsi="Calibri" w:cs="Calibri"/>
                <w:color w:val="000000"/>
                <w:lang w:val="et-EE" w:eastAsia="et-EE"/>
              </w:rPr>
              <w:t> </w:t>
            </w:r>
          </w:p>
        </w:tc>
        <w:tc>
          <w:tcPr>
            <w:tcW w:w="457" w:type="pct"/>
            <w:vMerge/>
            <w:tcBorders>
              <w:top w:val="nil"/>
              <w:left w:val="single" w:sz="8" w:space="0" w:color="auto"/>
              <w:bottom w:val="single" w:sz="8" w:space="0" w:color="000000"/>
              <w:right w:val="single" w:sz="8" w:space="0" w:color="auto"/>
            </w:tcBorders>
            <w:vAlign w:val="center"/>
            <w:hideMark/>
          </w:tcPr>
          <w:p w14:paraId="19F4A2F9" w14:textId="77777777" w:rsidR="00166CFE" w:rsidRPr="00625AE7" w:rsidRDefault="00166CFE" w:rsidP="00737F74">
            <w:pPr>
              <w:rPr>
                <w:color w:val="000000"/>
                <w:lang w:val="et-EE" w:eastAsia="et-EE"/>
              </w:rPr>
            </w:pPr>
          </w:p>
        </w:tc>
        <w:tc>
          <w:tcPr>
            <w:tcW w:w="303" w:type="pct"/>
            <w:vMerge/>
            <w:tcBorders>
              <w:top w:val="nil"/>
              <w:left w:val="single" w:sz="8" w:space="0" w:color="auto"/>
              <w:bottom w:val="single" w:sz="8" w:space="0" w:color="000000"/>
              <w:right w:val="single" w:sz="8" w:space="0" w:color="auto"/>
            </w:tcBorders>
            <w:vAlign w:val="center"/>
            <w:hideMark/>
          </w:tcPr>
          <w:p w14:paraId="591CDC82" w14:textId="77777777" w:rsidR="00166CFE" w:rsidRPr="00625AE7" w:rsidRDefault="00166CFE" w:rsidP="00737F74">
            <w:pPr>
              <w:rPr>
                <w:color w:val="000000"/>
                <w:lang w:val="et-EE" w:eastAsia="et-EE"/>
              </w:rPr>
            </w:pPr>
          </w:p>
        </w:tc>
        <w:tc>
          <w:tcPr>
            <w:tcW w:w="356" w:type="pct"/>
            <w:vMerge/>
            <w:tcBorders>
              <w:top w:val="nil"/>
              <w:left w:val="single" w:sz="8" w:space="0" w:color="auto"/>
              <w:bottom w:val="single" w:sz="8" w:space="0" w:color="000000"/>
              <w:right w:val="single" w:sz="8" w:space="0" w:color="auto"/>
            </w:tcBorders>
            <w:vAlign w:val="center"/>
            <w:hideMark/>
          </w:tcPr>
          <w:p w14:paraId="43444DF4" w14:textId="77777777" w:rsidR="00166CFE" w:rsidRPr="00625AE7" w:rsidRDefault="00166CFE" w:rsidP="00737F74">
            <w:pPr>
              <w:rPr>
                <w:color w:val="000000"/>
                <w:lang w:val="et-EE" w:eastAsia="et-EE"/>
              </w:rPr>
            </w:pPr>
          </w:p>
        </w:tc>
        <w:tc>
          <w:tcPr>
            <w:tcW w:w="760" w:type="pct"/>
            <w:tcBorders>
              <w:top w:val="nil"/>
              <w:left w:val="nil"/>
              <w:bottom w:val="nil"/>
              <w:right w:val="single" w:sz="8" w:space="0" w:color="auto"/>
            </w:tcBorders>
            <w:shd w:val="clear" w:color="auto" w:fill="auto"/>
            <w:vAlign w:val="center"/>
            <w:hideMark/>
          </w:tcPr>
          <w:p w14:paraId="2E6F649B" w14:textId="77777777" w:rsidR="00166CFE" w:rsidRPr="00625AE7" w:rsidRDefault="00166CFE" w:rsidP="00737F74">
            <w:pPr>
              <w:rPr>
                <w:color w:val="000000"/>
                <w:lang w:val="et-EE" w:eastAsia="et-EE"/>
              </w:rPr>
            </w:pPr>
            <w:r w:rsidRPr="00625AE7">
              <w:rPr>
                <w:color w:val="000000"/>
                <w:lang w:val="et-EE" w:eastAsia="et-EE"/>
              </w:rPr>
              <w:t>Artikkel 20 – Isiklik liikumisvõime</w:t>
            </w:r>
          </w:p>
        </w:tc>
        <w:tc>
          <w:tcPr>
            <w:tcW w:w="1267" w:type="pct"/>
            <w:tcBorders>
              <w:top w:val="nil"/>
              <w:left w:val="nil"/>
              <w:bottom w:val="nil"/>
              <w:right w:val="single" w:sz="8" w:space="0" w:color="auto"/>
            </w:tcBorders>
            <w:shd w:val="clear" w:color="auto" w:fill="auto"/>
            <w:vAlign w:val="center"/>
            <w:hideMark/>
          </w:tcPr>
          <w:p w14:paraId="0273556B" w14:textId="77777777" w:rsidR="00166CFE" w:rsidRPr="00625AE7" w:rsidRDefault="00166CFE" w:rsidP="00737F74">
            <w:pPr>
              <w:rPr>
                <w:rFonts w:ascii="Calibri" w:hAnsi="Calibri" w:cs="Calibri"/>
                <w:color w:val="000000"/>
                <w:lang w:val="et-EE" w:eastAsia="et-EE"/>
              </w:rPr>
            </w:pPr>
            <w:r w:rsidRPr="00625AE7">
              <w:rPr>
                <w:rFonts w:ascii="Calibri" w:hAnsi="Calibri" w:cs="Calibri"/>
                <w:color w:val="000000"/>
                <w:lang w:val="et-EE" w:eastAsia="et-EE"/>
              </w:rPr>
              <w:t> </w:t>
            </w:r>
          </w:p>
        </w:tc>
        <w:tc>
          <w:tcPr>
            <w:tcW w:w="1449" w:type="pct"/>
            <w:vMerge/>
            <w:tcBorders>
              <w:top w:val="nil"/>
              <w:left w:val="single" w:sz="8" w:space="0" w:color="auto"/>
              <w:bottom w:val="single" w:sz="8" w:space="0" w:color="000000"/>
              <w:right w:val="single" w:sz="8" w:space="0" w:color="auto"/>
            </w:tcBorders>
            <w:vAlign w:val="center"/>
            <w:hideMark/>
          </w:tcPr>
          <w:p w14:paraId="1DA0ABCF" w14:textId="77777777" w:rsidR="00166CFE" w:rsidRPr="00625AE7" w:rsidRDefault="00166CFE" w:rsidP="00737F74">
            <w:pPr>
              <w:rPr>
                <w:color w:val="000000"/>
                <w:lang w:val="et-EE" w:eastAsia="et-EE"/>
              </w:rPr>
            </w:pPr>
          </w:p>
        </w:tc>
      </w:tr>
      <w:tr w:rsidR="00166CFE" w:rsidRPr="00625AE7" w14:paraId="260C8848" w14:textId="77777777" w:rsidTr="00166CFE">
        <w:trPr>
          <w:gridAfter w:val="1"/>
          <w:wAfter w:w="57" w:type="pct"/>
          <w:trHeight w:val="645"/>
        </w:trPr>
        <w:tc>
          <w:tcPr>
            <w:tcW w:w="351" w:type="pct"/>
            <w:tcBorders>
              <w:top w:val="nil"/>
              <w:left w:val="single" w:sz="8" w:space="0" w:color="auto"/>
              <w:bottom w:val="single" w:sz="8" w:space="0" w:color="auto"/>
              <w:right w:val="single" w:sz="8" w:space="0" w:color="auto"/>
            </w:tcBorders>
            <w:shd w:val="clear" w:color="auto" w:fill="auto"/>
            <w:vAlign w:val="center"/>
            <w:hideMark/>
          </w:tcPr>
          <w:p w14:paraId="7297B8A7" w14:textId="77777777" w:rsidR="00166CFE" w:rsidRPr="00625AE7" w:rsidRDefault="00166CFE" w:rsidP="00737F74">
            <w:pPr>
              <w:rPr>
                <w:rFonts w:ascii="Calibri" w:hAnsi="Calibri" w:cs="Calibri"/>
                <w:color w:val="000000"/>
                <w:lang w:val="et-EE" w:eastAsia="et-EE"/>
              </w:rPr>
            </w:pPr>
            <w:r w:rsidRPr="00625AE7">
              <w:rPr>
                <w:rFonts w:ascii="Calibri" w:hAnsi="Calibri" w:cs="Calibri"/>
                <w:color w:val="000000"/>
                <w:lang w:val="et-EE" w:eastAsia="et-EE"/>
              </w:rPr>
              <w:t> </w:t>
            </w:r>
          </w:p>
        </w:tc>
        <w:tc>
          <w:tcPr>
            <w:tcW w:w="457" w:type="pct"/>
            <w:vMerge/>
            <w:tcBorders>
              <w:top w:val="nil"/>
              <w:left w:val="single" w:sz="8" w:space="0" w:color="auto"/>
              <w:bottom w:val="single" w:sz="8" w:space="0" w:color="000000"/>
              <w:right w:val="single" w:sz="8" w:space="0" w:color="auto"/>
            </w:tcBorders>
            <w:vAlign w:val="center"/>
            <w:hideMark/>
          </w:tcPr>
          <w:p w14:paraId="4193C5C5" w14:textId="77777777" w:rsidR="00166CFE" w:rsidRPr="00625AE7" w:rsidRDefault="00166CFE" w:rsidP="00737F74">
            <w:pPr>
              <w:rPr>
                <w:color w:val="000000"/>
                <w:lang w:val="et-EE" w:eastAsia="et-EE"/>
              </w:rPr>
            </w:pPr>
          </w:p>
        </w:tc>
        <w:tc>
          <w:tcPr>
            <w:tcW w:w="303" w:type="pct"/>
            <w:vMerge/>
            <w:tcBorders>
              <w:top w:val="nil"/>
              <w:left w:val="single" w:sz="8" w:space="0" w:color="auto"/>
              <w:bottom w:val="single" w:sz="8" w:space="0" w:color="000000"/>
              <w:right w:val="single" w:sz="8" w:space="0" w:color="auto"/>
            </w:tcBorders>
            <w:vAlign w:val="center"/>
            <w:hideMark/>
          </w:tcPr>
          <w:p w14:paraId="5D16EE02" w14:textId="77777777" w:rsidR="00166CFE" w:rsidRPr="00625AE7" w:rsidRDefault="00166CFE" w:rsidP="00737F74">
            <w:pPr>
              <w:rPr>
                <w:color w:val="000000"/>
                <w:lang w:val="et-EE" w:eastAsia="et-EE"/>
              </w:rPr>
            </w:pPr>
          </w:p>
        </w:tc>
        <w:tc>
          <w:tcPr>
            <w:tcW w:w="356" w:type="pct"/>
            <w:vMerge/>
            <w:tcBorders>
              <w:top w:val="nil"/>
              <w:left w:val="single" w:sz="8" w:space="0" w:color="auto"/>
              <w:bottom w:val="single" w:sz="8" w:space="0" w:color="000000"/>
              <w:right w:val="single" w:sz="8" w:space="0" w:color="auto"/>
            </w:tcBorders>
            <w:vAlign w:val="center"/>
            <w:hideMark/>
          </w:tcPr>
          <w:p w14:paraId="53B59B97" w14:textId="77777777" w:rsidR="00166CFE" w:rsidRPr="00625AE7" w:rsidRDefault="00166CFE" w:rsidP="00737F74">
            <w:pPr>
              <w:rPr>
                <w:color w:val="000000"/>
                <w:lang w:val="et-EE" w:eastAsia="et-EE"/>
              </w:rPr>
            </w:pPr>
          </w:p>
        </w:tc>
        <w:tc>
          <w:tcPr>
            <w:tcW w:w="760" w:type="pct"/>
            <w:tcBorders>
              <w:top w:val="nil"/>
              <w:left w:val="nil"/>
              <w:bottom w:val="single" w:sz="8" w:space="0" w:color="auto"/>
              <w:right w:val="single" w:sz="8" w:space="0" w:color="auto"/>
            </w:tcBorders>
            <w:shd w:val="clear" w:color="auto" w:fill="auto"/>
            <w:vAlign w:val="center"/>
            <w:hideMark/>
          </w:tcPr>
          <w:p w14:paraId="791EDA07" w14:textId="77777777" w:rsidR="00166CFE" w:rsidRPr="00625AE7" w:rsidRDefault="00166CFE" w:rsidP="00737F74">
            <w:pPr>
              <w:rPr>
                <w:color w:val="000000"/>
                <w:lang w:val="et-EE" w:eastAsia="et-EE"/>
              </w:rPr>
            </w:pPr>
            <w:r w:rsidRPr="00625AE7">
              <w:rPr>
                <w:color w:val="000000"/>
                <w:lang w:val="et-EE" w:eastAsia="et-EE"/>
              </w:rPr>
              <w:t>Artikkel 30 – Osalemine kultuurielus, vaba aja-, puhke- ja sporditegevustes</w:t>
            </w:r>
          </w:p>
        </w:tc>
        <w:tc>
          <w:tcPr>
            <w:tcW w:w="1267" w:type="pct"/>
            <w:tcBorders>
              <w:top w:val="nil"/>
              <w:left w:val="nil"/>
              <w:bottom w:val="single" w:sz="8" w:space="0" w:color="auto"/>
              <w:right w:val="single" w:sz="8" w:space="0" w:color="auto"/>
            </w:tcBorders>
            <w:shd w:val="clear" w:color="auto" w:fill="auto"/>
            <w:vAlign w:val="center"/>
            <w:hideMark/>
          </w:tcPr>
          <w:p w14:paraId="2F9F2725" w14:textId="77777777" w:rsidR="00166CFE" w:rsidRPr="00625AE7" w:rsidRDefault="00166CFE" w:rsidP="00737F74">
            <w:pPr>
              <w:rPr>
                <w:rFonts w:ascii="Calibri" w:hAnsi="Calibri" w:cs="Calibri"/>
                <w:color w:val="000000"/>
                <w:lang w:val="et-EE" w:eastAsia="et-EE"/>
              </w:rPr>
            </w:pPr>
            <w:r w:rsidRPr="00625AE7">
              <w:rPr>
                <w:rFonts w:ascii="Calibri" w:hAnsi="Calibri" w:cs="Calibri"/>
                <w:color w:val="000000"/>
                <w:lang w:val="et-EE" w:eastAsia="et-EE"/>
              </w:rPr>
              <w:t> </w:t>
            </w:r>
          </w:p>
        </w:tc>
        <w:tc>
          <w:tcPr>
            <w:tcW w:w="1449" w:type="pct"/>
            <w:vMerge/>
            <w:tcBorders>
              <w:top w:val="nil"/>
              <w:left w:val="single" w:sz="8" w:space="0" w:color="auto"/>
              <w:bottom w:val="single" w:sz="8" w:space="0" w:color="000000"/>
              <w:right w:val="single" w:sz="8" w:space="0" w:color="auto"/>
            </w:tcBorders>
            <w:vAlign w:val="center"/>
            <w:hideMark/>
          </w:tcPr>
          <w:p w14:paraId="07AD7FCD" w14:textId="77777777" w:rsidR="00166CFE" w:rsidRPr="00625AE7" w:rsidRDefault="00166CFE" w:rsidP="00737F74">
            <w:pPr>
              <w:rPr>
                <w:color w:val="000000"/>
                <w:lang w:val="et-EE" w:eastAsia="et-EE"/>
              </w:rPr>
            </w:pPr>
          </w:p>
        </w:tc>
      </w:tr>
      <w:tr w:rsidR="00166CFE" w:rsidRPr="00625AE7" w14:paraId="22557B27" w14:textId="77777777" w:rsidTr="00166CFE">
        <w:trPr>
          <w:gridAfter w:val="1"/>
          <w:wAfter w:w="57" w:type="pct"/>
          <w:trHeight w:val="2085"/>
        </w:trPr>
        <w:tc>
          <w:tcPr>
            <w:tcW w:w="351" w:type="pct"/>
            <w:vMerge w:val="restart"/>
            <w:tcBorders>
              <w:top w:val="nil"/>
              <w:left w:val="single" w:sz="8" w:space="0" w:color="auto"/>
              <w:bottom w:val="single" w:sz="8" w:space="0" w:color="000000"/>
              <w:right w:val="single" w:sz="8" w:space="0" w:color="auto"/>
            </w:tcBorders>
            <w:shd w:val="clear" w:color="auto" w:fill="auto"/>
            <w:vAlign w:val="center"/>
            <w:hideMark/>
          </w:tcPr>
          <w:p w14:paraId="49D4FD75" w14:textId="77777777" w:rsidR="00166CFE" w:rsidRPr="00625AE7" w:rsidRDefault="00166CFE" w:rsidP="00737F74">
            <w:pPr>
              <w:jc w:val="center"/>
              <w:rPr>
                <w:color w:val="000000"/>
                <w:lang w:val="et-EE" w:eastAsia="et-EE"/>
              </w:rPr>
            </w:pPr>
            <w:r w:rsidRPr="00625AE7">
              <w:rPr>
                <w:color w:val="000000"/>
                <w:lang w:val="et-EE" w:eastAsia="et-EE"/>
              </w:rPr>
              <w:t>IV jaotis „Solidaarsus” (artiklid 27–38)</w:t>
            </w:r>
          </w:p>
        </w:tc>
        <w:tc>
          <w:tcPr>
            <w:tcW w:w="457" w:type="pct"/>
            <w:vMerge w:val="restart"/>
            <w:tcBorders>
              <w:top w:val="nil"/>
              <w:left w:val="single" w:sz="8" w:space="0" w:color="auto"/>
              <w:bottom w:val="single" w:sz="8" w:space="0" w:color="000000"/>
              <w:right w:val="single" w:sz="8" w:space="0" w:color="auto"/>
            </w:tcBorders>
            <w:shd w:val="clear" w:color="auto" w:fill="auto"/>
            <w:vAlign w:val="center"/>
            <w:hideMark/>
          </w:tcPr>
          <w:p w14:paraId="0B0C6067" w14:textId="77777777" w:rsidR="00166CFE" w:rsidRPr="00625AE7" w:rsidRDefault="00166CFE" w:rsidP="00737F74">
            <w:pPr>
              <w:rPr>
                <w:color w:val="000000"/>
                <w:lang w:val="et-EE" w:eastAsia="et-EE"/>
              </w:rPr>
            </w:pPr>
            <w:r w:rsidRPr="00625AE7">
              <w:rPr>
                <w:color w:val="000000"/>
                <w:lang w:val="et-EE" w:eastAsia="et-EE"/>
              </w:rPr>
              <w:t>Töötajate õigus olla ettevõttes informeeritud ja ära kuulatud</w:t>
            </w:r>
          </w:p>
        </w:tc>
        <w:tc>
          <w:tcPr>
            <w:tcW w:w="303" w:type="pct"/>
            <w:vMerge w:val="restart"/>
            <w:tcBorders>
              <w:top w:val="nil"/>
              <w:left w:val="single" w:sz="8" w:space="0" w:color="auto"/>
              <w:bottom w:val="single" w:sz="8" w:space="0" w:color="000000"/>
              <w:right w:val="single" w:sz="8" w:space="0" w:color="auto"/>
            </w:tcBorders>
            <w:shd w:val="clear" w:color="auto" w:fill="auto"/>
            <w:vAlign w:val="center"/>
            <w:hideMark/>
          </w:tcPr>
          <w:p w14:paraId="74DAFC4C" w14:textId="77777777" w:rsidR="00166CFE" w:rsidRPr="00625AE7" w:rsidRDefault="00166CFE" w:rsidP="00737F74">
            <w:pPr>
              <w:jc w:val="right"/>
              <w:rPr>
                <w:color w:val="000000"/>
                <w:lang w:val="et-EE" w:eastAsia="et-EE"/>
              </w:rPr>
            </w:pPr>
            <w:r w:rsidRPr="00625AE7">
              <w:rPr>
                <w:color w:val="000000"/>
                <w:lang w:val="et-EE" w:eastAsia="et-EE"/>
              </w:rPr>
              <w:t>27</w:t>
            </w:r>
          </w:p>
        </w:tc>
        <w:tc>
          <w:tcPr>
            <w:tcW w:w="356" w:type="pct"/>
            <w:vMerge w:val="restart"/>
            <w:tcBorders>
              <w:top w:val="nil"/>
              <w:left w:val="single" w:sz="8" w:space="0" w:color="auto"/>
              <w:bottom w:val="single" w:sz="8" w:space="0" w:color="000000"/>
              <w:right w:val="single" w:sz="8" w:space="0" w:color="auto"/>
            </w:tcBorders>
            <w:shd w:val="clear" w:color="auto" w:fill="auto"/>
            <w:vAlign w:val="center"/>
            <w:hideMark/>
          </w:tcPr>
          <w:p w14:paraId="100DE83F" w14:textId="77777777" w:rsidR="00166CFE" w:rsidRPr="00625AE7" w:rsidRDefault="00166CFE" w:rsidP="00737F74">
            <w:pPr>
              <w:rPr>
                <w:color w:val="000000"/>
                <w:lang w:val="et-EE" w:eastAsia="et-EE"/>
              </w:rPr>
            </w:pPr>
            <w:r w:rsidRPr="00625AE7">
              <w:rPr>
                <w:color w:val="000000"/>
                <w:lang w:val="et-EE" w:eastAsia="et-EE"/>
              </w:rPr>
              <w:t> </w:t>
            </w:r>
          </w:p>
        </w:tc>
        <w:tc>
          <w:tcPr>
            <w:tcW w:w="760" w:type="pct"/>
            <w:vMerge w:val="restart"/>
            <w:tcBorders>
              <w:top w:val="nil"/>
              <w:left w:val="single" w:sz="8" w:space="0" w:color="auto"/>
              <w:bottom w:val="single" w:sz="8" w:space="0" w:color="000000"/>
              <w:right w:val="single" w:sz="8" w:space="0" w:color="auto"/>
            </w:tcBorders>
            <w:shd w:val="clear" w:color="auto" w:fill="auto"/>
            <w:vAlign w:val="center"/>
            <w:hideMark/>
          </w:tcPr>
          <w:p w14:paraId="00937D73" w14:textId="77777777" w:rsidR="00166CFE" w:rsidRPr="00625AE7" w:rsidRDefault="00166CFE" w:rsidP="00737F74">
            <w:pPr>
              <w:rPr>
                <w:color w:val="000000"/>
                <w:lang w:val="et-EE" w:eastAsia="et-EE"/>
              </w:rPr>
            </w:pPr>
            <w:r w:rsidRPr="00625AE7">
              <w:rPr>
                <w:color w:val="000000"/>
                <w:lang w:val="et-EE" w:eastAsia="et-EE"/>
              </w:rPr>
              <w:t> </w:t>
            </w:r>
          </w:p>
        </w:tc>
        <w:tc>
          <w:tcPr>
            <w:tcW w:w="1267" w:type="pct"/>
            <w:vMerge w:val="restart"/>
            <w:tcBorders>
              <w:top w:val="nil"/>
              <w:left w:val="single" w:sz="8" w:space="0" w:color="auto"/>
              <w:bottom w:val="single" w:sz="8" w:space="0" w:color="000000"/>
              <w:right w:val="single" w:sz="8" w:space="0" w:color="auto"/>
            </w:tcBorders>
            <w:shd w:val="clear" w:color="auto" w:fill="auto"/>
            <w:vAlign w:val="center"/>
            <w:hideMark/>
          </w:tcPr>
          <w:p w14:paraId="35405FF9" w14:textId="77777777" w:rsidR="00166CFE" w:rsidRPr="00625AE7" w:rsidRDefault="00166CFE" w:rsidP="00737F74">
            <w:pPr>
              <w:rPr>
                <w:color w:val="000000"/>
                <w:lang w:val="et-EE" w:eastAsia="et-EE"/>
              </w:rPr>
            </w:pPr>
            <w:r w:rsidRPr="00625AE7">
              <w:rPr>
                <w:color w:val="000000"/>
                <w:lang w:val="et-EE" w:eastAsia="et-EE"/>
              </w:rPr>
              <w:t>Eestis on kehtestatud töötajate usaldusisiku seadus (https://www.riigiteataja.ee/akt/12771390?leiaKehtiv),  mis reguleerib töötajate usaldusisiku tegevust teda volitanud töötajate ja ametnike esindamisel suhetes tööandjaga ja töötajatega.</w:t>
            </w:r>
          </w:p>
        </w:tc>
        <w:tc>
          <w:tcPr>
            <w:tcW w:w="1449" w:type="pct"/>
            <w:vMerge w:val="restart"/>
            <w:tcBorders>
              <w:top w:val="nil"/>
              <w:left w:val="single" w:sz="8" w:space="0" w:color="auto"/>
              <w:bottom w:val="single" w:sz="8" w:space="0" w:color="000000"/>
              <w:right w:val="single" w:sz="8" w:space="0" w:color="auto"/>
            </w:tcBorders>
            <w:shd w:val="clear" w:color="000000" w:fill="E2EFDA"/>
            <w:vAlign w:val="center"/>
            <w:hideMark/>
          </w:tcPr>
          <w:p w14:paraId="01AE99F8" w14:textId="77777777" w:rsidR="00166CFE" w:rsidRPr="00625AE7" w:rsidRDefault="00166CFE" w:rsidP="00737F74">
            <w:pPr>
              <w:jc w:val="center"/>
              <w:rPr>
                <w:color w:val="000000"/>
                <w:lang w:val="et-EE" w:eastAsia="et-EE"/>
              </w:rPr>
            </w:pPr>
            <w:r w:rsidRPr="00120B94">
              <w:rPr>
                <w:color w:val="000000"/>
                <w:lang w:val="et-EE" w:eastAsia="et-EE"/>
              </w:rPr>
              <w:t>Kontrollitud, planeeritud tegevused on kooskõlas EL põhiõiguste harta ja PIK väärtustega, riive oht puudub</w:t>
            </w:r>
          </w:p>
        </w:tc>
      </w:tr>
      <w:tr w:rsidR="00166CFE" w:rsidRPr="00625AE7" w14:paraId="14C9A9DF" w14:textId="77777777" w:rsidTr="00166CFE">
        <w:trPr>
          <w:trHeight w:val="330"/>
        </w:trPr>
        <w:tc>
          <w:tcPr>
            <w:tcW w:w="351" w:type="pct"/>
            <w:vMerge/>
            <w:tcBorders>
              <w:top w:val="nil"/>
              <w:left w:val="single" w:sz="8" w:space="0" w:color="auto"/>
              <w:bottom w:val="single" w:sz="8" w:space="0" w:color="000000"/>
              <w:right w:val="single" w:sz="8" w:space="0" w:color="auto"/>
            </w:tcBorders>
            <w:vAlign w:val="center"/>
            <w:hideMark/>
          </w:tcPr>
          <w:p w14:paraId="44623DE8" w14:textId="77777777" w:rsidR="00166CFE" w:rsidRPr="00625AE7" w:rsidRDefault="00166CFE" w:rsidP="00737F74">
            <w:pPr>
              <w:rPr>
                <w:color w:val="000000"/>
                <w:lang w:val="et-EE" w:eastAsia="et-EE"/>
              </w:rPr>
            </w:pPr>
          </w:p>
        </w:tc>
        <w:tc>
          <w:tcPr>
            <w:tcW w:w="457" w:type="pct"/>
            <w:vMerge/>
            <w:tcBorders>
              <w:top w:val="nil"/>
              <w:left w:val="single" w:sz="8" w:space="0" w:color="auto"/>
              <w:bottom w:val="single" w:sz="8" w:space="0" w:color="000000"/>
              <w:right w:val="single" w:sz="8" w:space="0" w:color="auto"/>
            </w:tcBorders>
            <w:vAlign w:val="center"/>
            <w:hideMark/>
          </w:tcPr>
          <w:p w14:paraId="07EDBEFF" w14:textId="77777777" w:rsidR="00166CFE" w:rsidRPr="00625AE7" w:rsidRDefault="00166CFE" w:rsidP="00737F74">
            <w:pPr>
              <w:rPr>
                <w:color w:val="000000"/>
                <w:lang w:val="et-EE" w:eastAsia="et-EE"/>
              </w:rPr>
            </w:pPr>
          </w:p>
        </w:tc>
        <w:tc>
          <w:tcPr>
            <w:tcW w:w="303" w:type="pct"/>
            <w:vMerge/>
            <w:tcBorders>
              <w:top w:val="nil"/>
              <w:left w:val="single" w:sz="8" w:space="0" w:color="auto"/>
              <w:bottom w:val="single" w:sz="8" w:space="0" w:color="000000"/>
              <w:right w:val="single" w:sz="8" w:space="0" w:color="auto"/>
            </w:tcBorders>
            <w:vAlign w:val="center"/>
            <w:hideMark/>
          </w:tcPr>
          <w:p w14:paraId="46C4E001" w14:textId="77777777" w:rsidR="00166CFE" w:rsidRPr="00625AE7" w:rsidRDefault="00166CFE" w:rsidP="00737F74">
            <w:pPr>
              <w:rPr>
                <w:color w:val="000000"/>
                <w:lang w:val="et-EE" w:eastAsia="et-EE"/>
              </w:rPr>
            </w:pPr>
          </w:p>
        </w:tc>
        <w:tc>
          <w:tcPr>
            <w:tcW w:w="356" w:type="pct"/>
            <w:vMerge/>
            <w:tcBorders>
              <w:top w:val="nil"/>
              <w:left w:val="single" w:sz="8" w:space="0" w:color="auto"/>
              <w:bottom w:val="single" w:sz="8" w:space="0" w:color="000000"/>
              <w:right w:val="single" w:sz="8" w:space="0" w:color="auto"/>
            </w:tcBorders>
            <w:vAlign w:val="center"/>
            <w:hideMark/>
          </w:tcPr>
          <w:p w14:paraId="09D25604" w14:textId="77777777" w:rsidR="00166CFE" w:rsidRPr="00625AE7" w:rsidRDefault="00166CFE" w:rsidP="00737F74">
            <w:pPr>
              <w:rPr>
                <w:color w:val="000000"/>
                <w:lang w:val="et-EE" w:eastAsia="et-EE"/>
              </w:rPr>
            </w:pPr>
          </w:p>
        </w:tc>
        <w:tc>
          <w:tcPr>
            <w:tcW w:w="760" w:type="pct"/>
            <w:vMerge/>
            <w:tcBorders>
              <w:top w:val="nil"/>
              <w:left w:val="single" w:sz="8" w:space="0" w:color="auto"/>
              <w:bottom w:val="single" w:sz="8" w:space="0" w:color="000000"/>
              <w:right w:val="single" w:sz="8" w:space="0" w:color="auto"/>
            </w:tcBorders>
            <w:vAlign w:val="center"/>
            <w:hideMark/>
          </w:tcPr>
          <w:p w14:paraId="653A8E26" w14:textId="77777777" w:rsidR="00166CFE" w:rsidRPr="00625AE7" w:rsidRDefault="00166CFE" w:rsidP="00737F74">
            <w:pPr>
              <w:rPr>
                <w:color w:val="000000"/>
                <w:lang w:val="et-EE" w:eastAsia="et-EE"/>
              </w:rPr>
            </w:pPr>
          </w:p>
        </w:tc>
        <w:tc>
          <w:tcPr>
            <w:tcW w:w="1267" w:type="pct"/>
            <w:vMerge/>
            <w:tcBorders>
              <w:top w:val="nil"/>
              <w:left w:val="single" w:sz="8" w:space="0" w:color="auto"/>
              <w:bottom w:val="single" w:sz="8" w:space="0" w:color="000000"/>
              <w:right w:val="single" w:sz="8" w:space="0" w:color="auto"/>
            </w:tcBorders>
            <w:vAlign w:val="center"/>
            <w:hideMark/>
          </w:tcPr>
          <w:p w14:paraId="126C3893" w14:textId="77777777" w:rsidR="00166CFE" w:rsidRPr="00625AE7" w:rsidRDefault="00166CFE" w:rsidP="00737F74">
            <w:pPr>
              <w:rPr>
                <w:color w:val="000000"/>
                <w:lang w:val="et-EE" w:eastAsia="et-EE"/>
              </w:rPr>
            </w:pPr>
          </w:p>
        </w:tc>
        <w:tc>
          <w:tcPr>
            <w:tcW w:w="1449" w:type="pct"/>
            <w:vMerge/>
            <w:tcBorders>
              <w:top w:val="nil"/>
              <w:left w:val="single" w:sz="8" w:space="0" w:color="auto"/>
              <w:bottom w:val="single" w:sz="8" w:space="0" w:color="000000"/>
              <w:right w:val="single" w:sz="8" w:space="0" w:color="auto"/>
            </w:tcBorders>
            <w:vAlign w:val="center"/>
            <w:hideMark/>
          </w:tcPr>
          <w:p w14:paraId="5CC3210A" w14:textId="77777777" w:rsidR="00166CFE" w:rsidRPr="00625AE7" w:rsidRDefault="00166CFE" w:rsidP="00737F74">
            <w:pPr>
              <w:rPr>
                <w:color w:val="000000"/>
                <w:lang w:val="et-EE" w:eastAsia="et-EE"/>
              </w:rPr>
            </w:pPr>
          </w:p>
        </w:tc>
        <w:tc>
          <w:tcPr>
            <w:tcW w:w="57" w:type="pct"/>
            <w:tcBorders>
              <w:top w:val="nil"/>
              <w:left w:val="nil"/>
              <w:bottom w:val="nil"/>
              <w:right w:val="nil"/>
            </w:tcBorders>
            <w:shd w:val="clear" w:color="auto" w:fill="auto"/>
            <w:noWrap/>
            <w:vAlign w:val="bottom"/>
            <w:hideMark/>
          </w:tcPr>
          <w:p w14:paraId="44D75AF8" w14:textId="77777777" w:rsidR="00166CFE" w:rsidRPr="00625AE7" w:rsidRDefault="00166CFE" w:rsidP="00737F74">
            <w:pPr>
              <w:jc w:val="center"/>
              <w:rPr>
                <w:color w:val="000000"/>
                <w:lang w:val="et-EE" w:eastAsia="et-EE"/>
              </w:rPr>
            </w:pPr>
          </w:p>
        </w:tc>
      </w:tr>
      <w:tr w:rsidR="00166CFE" w:rsidRPr="00625AE7" w14:paraId="06EB79D6" w14:textId="77777777" w:rsidTr="00166CFE">
        <w:trPr>
          <w:trHeight w:val="2100"/>
        </w:trPr>
        <w:tc>
          <w:tcPr>
            <w:tcW w:w="351" w:type="pct"/>
            <w:vMerge/>
            <w:tcBorders>
              <w:top w:val="nil"/>
              <w:left w:val="single" w:sz="8" w:space="0" w:color="auto"/>
              <w:bottom w:val="single" w:sz="8" w:space="0" w:color="000000"/>
              <w:right w:val="single" w:sz="8" w:space="0" w:color="auto"/>
            </w:tcBorders>
            <w:vAlign w:val="center"/>
            <w:hideMark/>
          </w:tcPr>
          <w:p w14:paraId="17869852" w14:textId="77777777" w:rsidR="00166CFE" w:rsidRPr="00625AE7" w:rsidRDefault="00166CFE" w:rsidP="00737F74">
            <w:pPr>
              <w:rPr>
                <w:color w:val="000000"/>
                <w:lang w:val="et-EE" w:eastAsia="et-EE"/>
              </w:rPr>
            </w:pPr>
          </w:p>
        </w:tc>
        <w:tc>
          <w:tcPr>
            <w:tcW w:w="457" w:type="pct"/>
            <w:vMerge w:val="restart"/>
            <w:tcBorders>
              <w:top w:val="nil"/>
              <w:left w:val="single" w:sz="8" w:space="0" w:color="auto"/>
              <w:bottom w:val="single" w:sz="8" w:space="0" w:color="000000"/>
              <w:right w:val="single" w:sz="8" w:space="0" w:color="auto"/>
            </w:tcBorders>
            <w:shd w:val="clear" w:color="auto" w:fill="auto"/>
            <w:vAlign w:val="center"/>
            <w:hideMark/>
          </w:tcPr>
          <w:p w14:paraId="218E4022" w14:textId="77777777" w:rsidR="00166CFE" w:rsidRPr="00625AE7" w:rsidRDefault="00166CFE" w:rsidP="00737F74">
            <w:pPr>
              <w:rPr>
                <w:color w:val="000000"/>
                <w:lang w:val="et-EE" w:eastAsia="et-EE"/>
              </w:rPr>
            </w:pPr>
            <w:r w:rsidRPr="00625AE7">
              <w:rPr>
                <w:color w:val="000000"/>
                <w:lang w:val="et-EE" w:eastAsia="et-EE"/>
              </w:rPr>
              <w:t>Kollektiivläbirääkimiste ja kollektiivse tegutsemise õigus</w:t>
            </w:r>
          </w:p>
        </w:tc>
        <w:tc>
          <w:tcPr>
            <w:tcW w:w="303" w:type="pct"/>
            <w:vMerge w:val="restart"/>
            <w:tcBorders>
              <w:top w:val="nil"/>
              <w:left w:val="single" w:sz="8" w:space="0" w:color="auto"/>
              <w:bottom w:val="single" w:sz="8" w:space="0" w:color="000000"/>
              <w:right w:val="single" w:sz="8" w:space="0" w:color="auto"/>
            </w:tcBorders>
            <w:shd w:val="clear" w:color="auto" w:fill="auto"/>
            <w:vAlign w:val="center"/>
            <w:hideMark/>
          </w:tcPr>
          <w:p w14:paraId="693F109F" w14:textId="77777777" w:rsidR="00166CFE" w:rsidRPr="00625AE7" w:rsidRDefault="00166CFE" w:rsidP="00737F74">
            <w:pPr>
              <w:jc w:val="right"/>
              <w:rPr>
                <w:color w:val="000000"/>
                <w:lang w:val="et-EE" w:eastAsia="et-EE"/>
              </w:rPr>
            </w:pPr>
            <w:r w:rsidRPr="00625AE7">
              <w:rPr>
                <w:color w:val="000000"/>
                <w:lang w:val="et-EE" w:eastAsia="et-EE"/>
              </w:rPr>
              <w:t>28</w:t>
            </w:r>
          </w:p>
        </w:tc>
        <w:tc>
          <w:tcPr>
            <w:tcW w:w="356" w:type="pct"/>
            <w:vMerge w:val="restart"/>
            <w:tcBorders>
              <w:top w:val="nil"/>
              <w:left w:val="single" w:sz="8" w:space="0" w:color="auto"/>
              <w:bottom w:val="single" w:sz="8" w:space="0" w:color="000000"/>
              <w:right w:val="single" w:sz="8" w:space="0" w:color="auto"/>
            </w:tcBorders>
            <w:shd w:val="clear" w:color="auto" w:fill="auto"/>
            <w:vAlign w:val="center"/>
            <w:hideMark/>
          </w:tcPr>
          <w:p w14:paraId="336D8D69" w14:textId="77777777" w:rsidR="00166CFE" w:rsidRPr="00625AE7" w:rsidRDefault="00166CFE" w:rsidP="00737F74">
            <w:pPr>
              <w:rPr>
                <w:color w:val="000000"/>
                <w:lang w:val="et-EE" w:eastAsia="et-EE"/>
              </w:rPr>
            </w:pPr>
            <w:r w:rsidRPr="00625AE7">
              <w:rPr>
                <w:color w:val="000000"/>
                <w:lang w:val="et-EE" w:eastAsia="et-EE"/>
              </w:rPr>
              <w:t> </w:t>
            </w:r>
          </w:p>
        </w:tc>
        <w:tc>
          <w:tcPr>
            <w:tcW w:w="760" w:type="pct"/>
            <w:vMerge w:val="restart"/>
            <w:tcBorders>
              <w:top w:val="nil"/>
              <w:left w:val="single" w:sz="8" w:space="0" w:color="auto"/>
              <w:bottom w:val="single" w:sz="8" w:space="0" w:color="000000"/>
              <w:right w:val="single" w:sz="8" w:space="0" w:color="auto"/>
            </w:tcBorders>
            <w:shd w:val="clear" w:color="auto" w:fill="auto"/>
            <w:vAlign w:val="center"/>
            <w:hideMark/>
          </w:tcPr>
          <w:p w14:paraId="0CD6D355" w14:textId="77777777" w:rsidR="00166CFE" w:rsidRPr="00625AE7" w:rsidRDefault="00166CFE" w:rsidP="00737F74">
            <w:pPr>
              <w:rPr>
                <w:color w:val="000000"/>
                <w:lang w:val="et-EE" w:eastAsia="et-EE"/>
              </w:rPr>
            </w:pPr>
            <w:r w:rsidRPr="00625AE7">
              <w:rPr>
                <w:color w:val="000000"/>
                <w:lang w:val="et-EE" w:eastAsia="et-EE"/>
              </w:rPr>
              <w:t> </w:t>
            </w:r>
          </w:p>
        </w:tc>
        <w:tc>
          <w:tcPr>
            <w:tcW w:w="1267" w:type="pct"/>
            <w:vMerge w:val="restart"/>
            <w:tcBorders>
              <w:top w:val="nil"/>
              <w:left w:val="single" w:sz="8" w:space="0" w:color="auto"/>
              <w:bottom w:val="single" w:sz="8" w:space="0" w:color="000000"/>
              <w:right w:val="single" w:sz="8" w:space="0" w:color="auto"/>
            </w:tcBorders>
            <w:shd w:val="clear" w:color="auto" w:fill="auto"/>
            <w:vAlign w:val="center"/>
            <w:hideMark/>
          </w:tcPr>
          <w:p w14:paraId="287623B8" w14:textId="77777777" w:rsidR="00166CFE" w:rsidRPr="00625AE7" w:rsidRDefault="00166CFE" w:rsidP="00737F74">
            <w:pPr>
              <w:rPr>
                <w:color w:val="000000"/>
                <w:lang w:val="et-EE" w:eastAsia="et-EE"/>
              </w:rPr>
            </w:pPr>
            <w:r w:rsidRPr="00625AE7">
              <w:rPr>
                <w:color w:val="000000"/>
                <w:lang w:val="et-EE" w:eastAsia="et-EE"/>
              </w:rPr>
              <w:t>PS  29 Töötajate ja tööandjate ühingutesse ja liitudesse kuulumine on vaba. Töötajate ja tööandjate ühingud ja liidud võivad oma õiguste ja seaduslike huvide eest seista vahenditega, mida seadus ei keela. Streigiõiguse kasutamise tingimused ja korra sätestab seadus.</w:t>
            </w:r>
          </w:p>
        </w:tc>
        <w:tc>
          <w:tcPr>
            <w:tcW w:w="1449" w:type="pct"/>
            <w:vMerge w:val="restart"/>
            <w:tcBorders>
              <w:top w:val="nil"/>
              <w:left w:val="single" w:sz="8" w:space="0" w:color="auto"/>
              <w:bottom w:val="single" w:sz="8" w:space="0" w:color="000000"/>
              <w:right w:val="single" w:sz="8" w:space="0" w:color="auto"/>
            </w:tcBorders>
            <w:shd w:val="clear" w:color="000000" w:fill="E2EFDA"/>
            <w:vAlign w:val="center"/>
            <w:hideMark/>
          </w:tcPr>
          <w:p w14:paraId="57451A64" w14:textId="77777777" w:rsidR="00166CFE" w:rsidRPr="00625AE7" w:rsidRDefault="00166CFE" w:rsidP="00737F74">
            <w:pPr>
              <w:jc w:val="center"/>
              <w:rPr>
                <w:color w:val="000000"/>
                <w:lang w:val="et-EE" w:eastAsia="et-EE"/>
              </w:rPr>
            </w:pPr>
            <w:r w:rsidRPr="00120B94">
              <w:rPr>
                <w:color w:val="000000"/>
                <w:lang w:val="et-EE" w:eastAsia="et-EE"/>
              </w:rPr>
              <w:t>Kontrollitud, planeeritud tegevused on kooskõlas EL põhiõiguste harta ja PIK väärtustega, riive oht puudub</w:t>
            </w:r>
          </w:p>
        </w:tc>
        <w:tc>
          <w:tcPr>
            <w:tcW w:w="57" w:type="pct"/>
            <w:vAlign w:val="center"/>
            <w:hideMark/>
          </w:tcPr>
          <w:p w14:paraId="11125249" w14:textId="77777777" w:rsidR="00166CFE" w:rsidRPr="00625AE7" w:rsidRDefault="00166CFE" w:rsidP="00737F74">
            <w:pPr>
              <w:rPr>
                <w:sz w:val="20"/>
                <w:szCs w:val="20"/>
                <w:lang w:val="et-EE" w:eastAsia="et-EE"/>
              </w:rPr>
            </w:pPr>
          </w:p>
        </w:tc>
      </w:tr>
      <w:tr w:rsidR="00166CFE" w:rsidRPr="00625AE7" w14:paraId="7A45650A" w14:textId="77777777" w:rsidTr="00166CFE">
        <w:trPr>
          <w:trHeight w:val="330"/>
        </w:trPr>
        <w:tc>
          <w:tcPr>
            <w:tcW w:w="351" w:type="pct"/>
            <w:vMerge/>
            <w:tcBorders>
              <w:top w:val="nil"/>
              <w:left w:val="single" w:sz="8" w:space="0" w:color="auto"/>
              <w:bottom w:val="single" w:sz="8" w:space="0" w:color="000000"/>
              <w:right w:val="single" w:sz="8" w:space="0" w:color="auto"/>
            </w:tcBorders>
            <w:vAlign w:val="center"/>
            <w:hideMark/>
          </w:tcPr>
          <w:p w14:paraId="12ADCCE1" w14:textId="77777777" w:rsidR="00166CFE" w:rsidRPr="00625AE7" w:rsidRDefault="00166CFE" w:rsidP="00737F74">
            <w:pPr>
              <w:rPr>
                <w:color w:val="000000"/>
                <w:lang w:val="et-EE" w:eastAsia="et-EE"/>
              </w:rPr>
            </w:pPr>
          </w:p>
        </w:tc>
        <w:tc>
          <w:tcPr>
            <w:tcW w:w="457" w:type="pct"/>
            <w:vMerge/>
            <w:tcBorders>
              <w:top w:val="nil"/>
              <w:left w:val="single" w:sz="8" w:space="0" w:color="auto"/>
              <w:bottom w:val="single" w:sz="8" w:space="0" w:color="000000"/>
              <w:right w:val="single" w:sz="8" w:space="0" w:color="auto"/>
            </w:tcBorders>
            <w:vAlign w:val="center"/>
            <w:hideMark/>
          </w:tcPr>
          <w:p w14:paraId="309987D1" w14:textId="77777777" w:rsidR="00166CFE" w:rsidRPr="00625AE7" w:rsidRDefault="00166CFE" w:rsidP="00737F74">
            <w:pPr>
              <w:rPr>
                <w:color w:val="000000"/>
                <w:lang w:val="et-EE" w:eastAsia="et-EE"/>
              </w:rPr>
            </w:pPr>
          </w:p>
        </w:tc>
        <w:tc>
          <w:tcPr>
            <w:tcW w:w="303" w:type="pct"/>
            <w:vMerge/>
            <w:tcBorders>
              <w:top w:val="nil"/>
              <w:left w:val="single" w:sz="8" w:space="0" w:color="auto"/>
              <w:bottom w:val="single" w:sz="8" w:space="0" w:color="000000"/>
              <w:right w:val="single" w:sz="8" w:space="0" w:color="auto"/>
            </w:tcBorders>
            <w:vAlign w:val="center"/>
            <w:hideMark/>
          </w:tcPr>
          <w:p w14:paraId="0CFC199F" w14:textId="77777777" w:rsidR="00166CFE" w:rsidRPr="00625AE7" w:rsidRDefault="00166CFE" w:rsidP="00737F74">
            <w:pPr>
              <w:rPr>
                <w:color w:val="000000"/>
                <w:lang w:val="et-EE" w:eastAsia="et-EE"/>
              </w:rPr>
            </w:pPr>
          </w:p>
        </w:tc>
        <w:tc>
          <w:tcPr>
            <w:tcW w:w="356" w:type="pct"/>
            <w:vMerge/>
            <w:tcBorders>
              <w:top w:val="nil"/>
              <w:left w:val="single" w:sz="8" w:space="0" w:color="auto"/>
              <w:bottom w:val="single" w:sz="8" w:space="0" w:color="000000"/>
              <w:right w:val="single" w:sz="8" w:space="0" w:color="auto"/>
            </w:tcBorders>
            <w:vAlign w:val="center"/>
            <w:hideMark/>
          </w:tcPr>
          <w:p w14:paraId="3E6FA12F" w14:textId="77777777" w:rsidR="00166CFE" w:rsidRPr="00625AE7" w:rsidRDefault="00166CFE" w:rsidP="00737F74">
            <w:pPr>
              <w:rPr>
                <w:color w:val="000000"/>
                <w:lang w:val="et-EE" w:eastAsia="et-EE"/>
              </w:rPr>
            </w:pPr>
          </w:p>
        </w:tc>
        <w:tc>
          <w:tcPr>
            <w:tcW w:w="760" w:type="pct"/>
            <w:vMerge/>
            <w:tcBorders>
              <w:top w:val="nil"/>
              <w:left w:val="single" w:sz="8" w:space="0" w:color="auto"/>
              <w:bottom w:val="single" w:sz="8" w:space="0" w:color="000000"/>
              <w:right w:val="single" w:sz="8" w:space="0" w:color="auto"/>
            </w:tcBorders>
            <w:vAlign w:val="center"/>
            <w:hideMark/>
          </w:tcPr>
          <w:p w14:paraId="5B87594C" w14:textId="77777777" w:rsidR="00166CFE" w:rsidRPr="00625AE7" w:rsidRDefault="00166CFE" w:rsidP="00737F74">
            <w:pPr>
              <w:rPr>
                <w:color w:val="000000"/>
                <w:lang w:val="et-EE" w:eastAsia="et-EE"/>
              </w:rPr>
            </w:pPr>
          </w:p>
        </w:tc>
        <w:tc>
          <w:tcPr>
            <w:tcW w:w="1267" w:type="pct"/>
            <w:vMerge/>
            <w:tcBorders>
              <w:top w:val="nil"/>
              <w:left w:val="single" w:sz="8" w:space="0" w:color="auto"/>
              <w:bottom w:val="single" w:sz="8" w:space="0" w:color="000000"/>
              <w:right w:val="single" w:sz="8" w:space="0" w:color="auto"/>
            </w:tcBorders>
            <w:vAlign w:val="center"/>
            <w:hideMark/>
          </w:tcPr>
          <w:p w14:paraId="72798E8D" w14:textId="77777777" w:rsidR="00166CFE" w:rsidRPr="00625AE7" w:rsidRDefault="00166CFE" w:rsidP="00737F74">
            <w:pPr>
              <w:rPr>
                <w:color w:val="000000"/>
                <w:lang w:val="et-EE" w:eastAsia="et-EE"/>
              </w:rPr>
            </w:pPr>
          </w:p>
        </w:tc>
        <w:tc>
          <w:tcPr>
            <w:tcW w:w="1449" w:type="pct"/>
            <w:vMerge/>
            <w:tcBorders>
              <w:top w:val="nil"/>
              <w:left w:val="single" w:sz="8" w:space="0" w:color="auto"/>
              <w:bottom w:val="single" w:sz="8" w:space="0" w:color="000000"/>
              <w:right w:val="single" w:sz="8" w:space="0" w:color="auto"/>
            </w:tcBorders>
            <w:vAlign w:val="center"/>
            <w:hideMark/>
          </w:tcPr>
          <w:p w14:paraId="3C5E9E2D" w14:textId="77777777" w:rsidR="00166CFE" w:rsidRPr="00625AE7" w:rsidRDefault="00166CFE" w:rsidP="00737F74">
            <w:pPr>
              <w:rPr>
                <w:color w:val="000000"/>
                <w:lang w:val="et-EE" w:eastAsia="et-EE"/>
              </w:rPr>
            </w:pPr>
          </w:p>
        </w:tc>
        <w:tc>
          <w:tcPr>
            <w:tcW w:w="57" w:type="pct"/>
            <w:tcBorders>
              <w:top w:val="nil"/>
              <w:left w:val="nil"/>
              <w:bottom w:val="nil"/>
              <w:right w:val="nil"/>
            </w:tcBorders>
            <w:shd w:val="clear" w:color="auto" w:fill="auto"/>
            <w:noWrap/>
            <w:vAlign w:val="bottom"/>
            <w:hideMark/>
          </w:tcPr>
          <w:p w14:paraId="14E6EE01" w14:textId="77777777" w:rsidR="00166CFE" w:rsidRPr="00625AE7" w:rsidRDefault="00166CFE" w:rsidP="00737F74">
            <w:pPr>
              <w:jc w:val="center"/>
              <w:rPr>
                <w:color w:val="000000"/>
                <w:lang w:val="et-EE" w:eastAsia="et-EE"/>
              </w:rPr>
            </w:pPr>
          </w:p>
        </w:tc>
      </w:tr>
      <w:tr w:rsidR="00166CFE" w:rsidRPr="00625AE7" w14:paraId="26E5B01F" w14:textId="77777777" w:rsidTr="00166CFE">
        <w:trPr>
          <w:trHeight w:val="555"/>
        </w:trPr>
        <w:tc>
          <w:tcPr>
            <w:tcW w:w="351" w:type="pct"/>
            <w:vMerge/>
            <w:tcBorders>
              <w:top w:val="nil"/>
              <w:left w:val="single" w:sz="8" w:space="0" w:color="auto"/>
              <w:bottom w:val="single" w:sz="8" w:space="0" w:color="000000"/>
              <w:right w:val="single" w:sz="8" w:space="0" w:color="auto"/>
            </w:tcBorders>
            <w:vAlign w:val="center"/>
            <w:hideMark/>
          </w:tcPr>
          <w:p w14:paraId="5342382D" w14:textId="77777777" w:rsidR="00166CFE" w:rsidRPr="00625AE7" w:rsidRDefault="00166CFE" w:rsidP="00737F74">
            <w:pPr>
              <w:rPr>
                <w:color w:val="000000"/>
                <w:lang w:val="et-EE" w:eastAsia="et-EE"/>
              </w:rPr>
            </w:pPr>
          </w:p>
        </w:tc>
        <w:tc>
          <w:tcPr>
            <w:tcW w:w="457" w:type="pct"/>
            <w:vMerge w:val="restart"/>
            <w:tcBorders>
              <w:top w:val="nil"/>
              <w:left w:val="single" w:sz="8" w:space="0" w:color="auto"/>
              <w:bottom w:val="single" w:sz="8" w:space="0" w:color="000000"/>
              <w:right w:val="single" w:sz="8" w:space="0" w:color="auto"/>
            </w:tcBorders>
            <w:shd w:val="clear" w:color="auto" w:fill="auto"/>
            <w:vAlign w:val="center"/>
            <w:hideMark/>
          </w:tcPr>
          <w:p w14:paraId="2E7206D1" w14:textId="77777777" w:rsidR="00166CFE" w:rsidRPr="00625AE7" w:rsidRDefault="00166CFE" w:rsidP="00737F74">
            <w:pPr>
              <w:rPr>
                <w:color w:val="000000"/>
                <w:lang w:val="et-EE" w:eastAsia="et-EE"/>
              </w:rPr>
            </w:pPr>
            <w:r w:rsidRPr="00625AE7">
              <w:rPr>
                <w:color w:val="000000"/>
                <w:lang w:val="et-EE" w:eastAsia="et-EE"/>
              </w:rPr>
              <w:t>Õigus kasutada tööhõiveteenuseid</w:t>
            </w:r>
          </w:p>
        </w:tc>
        <w:tc>
          <w:tcPr>
            <w:tcW w:w="303" w:type="pct"/>
            <w:vMerge w:val="restart"/>
            <w:tcBorders>
              <w:top w:val="nil"/>
              <w:left w:val="single" w:sz="8" w:space="0" w:color="auto"/>
              <w:bottom w:val="single" w:sz="8" w:space="0" w:color="000000"/>
              <w:right w:val="single" w:sz="8" w:space="0" w:color="auto"/>
            </w:tcBorders>
            <w:shd w:val="clear" w:color="auto" w:fill="auto"/>
            <w:vAlign w:val="center"/>
            <w:hideMark/>
          </w:tcPr>
          <w:p w14:paraId="677C4C0D" w14:textId="77777777" w:rsidR="00166CFE" w:rsidRPr="00625AE7" w:rsidRDefault="00166CFE" w:rsidP="00737F74">
            <w:pPr>
              <w:jc w:val="right"/>
              <w:rPr>
                <w:color w:val="000000"/>
                <w:lang w:val="et-EE" w:eastAsia="et-EE"/>
              </w:rPr>
            </w:pPr>
            <w:r w:rsidRPr="00625AE7">
              <w:rPr>
                <w:color w:val="000000"/>
                <w:lang w:val="et-EE" w:eastAsia="et-EE"/>
              </w:rPr>
              <w:t>29</w:t>
            </w:r>
          </w:p>
        </w:tc>
        <w:tc>
          <w:tcPr>
            <w:tcW w:w="356" w:type="pct"/>
            <w:vMerge w:val="restart"/>
            <w:tcBorders>
              <w:top w:val="nil"/>
              <w:left w:val="single" w:sz="8" w:space="0" w:color="auto"/>
              <w:bottom w:val="single" w:sz="8" w:space="0" w:color="000000"/>
              <w:right w:val="single" w:sz="8" w:space="0" w:color="auto"/>
            </w:tcBorders>
            <w:shd w:val="clear" w:color="auto" w:fill="auto"/>
            <w:vAlign w:val="center"/>
            <w:hideMark/>
          </w:tcPr>
          <w:p w14:paraId="267E7D8B" w14:textId="77777777" w:rsidR="00166CFE" w:rsidRPr="00625AE7" w:rsidRDefault="00166CFE" w:rsidP="00737F74">
            <w:pPr>
              <w:rPr>
                <w:color w:val="000000"/>
                <w:lang w:val="et-EE" w:eastAsia="et-EE"/>
              </w:rPr>
            </w:pPr>
            <w:r w:rsidRPr="00625AE7">
              <w:rPr>
                <w:color w:val="000000"/>
                <w:lang w:val="et-EE" w:eastAsia="et-EE"/>
              </w:rPr>
              <w:t> </w:t>
            </w:r>
          </w:p>
        </w:tc>
        <w:tc>
          <w:tcPr>
            <w:tcW w:w="760" w:type="pct"/>
            <w:vMerge w:val="restart"/>
            <w:tcBorders>
              <w:top w:val="nil"/>
              <w:left w:val="single" w:sz="8" w:space="0" w:color="auto"/>
              <w:bottom w:val="single" w:sz="8" w:space="0" w:color="000000"/>
              <w:right w:val="single" w:sz="8" w:space="0" w:color="auto"/>
            </w:tcBorders>
            <w:shd w:val="clear" w:color="auto" w:fill="auto"/>
            <w:vAlign w:val="center"/>
            <w:hideMark/>
          </w:tcPr>
          <w:p w14:paraId="5DA309C6" w14:textId="77777777" w:rsidR="00166CFE" w:rsidRPr="00625AE7" w:rsidRDefault="00166CFE" w:rsidP="00737F74">
            <w:pPr>
              <w:rPr>
                <w:color w:val="000000"/>
                <w:lang w:val="et-EE" w:eastAsia="et-EE"/>
              </w:rPr>
            </w:pPr>
            <w:r w:rsidRPr="00625AE7">
              <w:rPr>
                <w:color w:val="000000"/>
                <w:lang w:val="et-EE" w:eastAsia="et-EE"/>
              </w:rPr>
              <w:t> </w:t>
            </w:r>
          </w:p>
        </w:tc>
        <w:tc>
          <w:tcPr>
            <w:tcW w:w="1267" w:type="pct"/>
            <w:vMerge w:val="restart"/>
            <w:tcBorders>
              <w:top w:val="nil"/>
              <w:left w:val="single" w:sz="8" w:space="0" w:color="auto"/>
              <w:bottom w:val="single" w:sz="8" w:space="0" w:color="000000"/>
              <w:right w:val="single" w:sz="8" w:space="0" w:color="auto"/>
            </w:tcBorders>
            <w:shd w:val="clear" w:color="auto" w:fill="auto"/>
            <w:vAlign w:val="center"/>
            <w:hideMark/>
          </w:tcPr>
          <w:p w14:paraId="52BAC752" w14:textId="77777777" w:rsidR="00166CFE" w:rsidRPr="00625AE7" w:rsidRDefault="00166CFE" w:rsidP="00737F74">
            <w:pPr>
              <w:rPr>
                <w:color w:val="000000"/>
                <w:lang w:val="et-EE" w:eastAsia="et-EE"/>
              </w:rPr>
            </w:pPr>
            <w:r w:rsidRPr="00625AE7">
              <w:rPr>
                <w:color w:val="000000"/>
                <w:lang w:val="et-EE" w:eastAsia="et-EE"/>
              </w:rPr>
              <w:t xml:space="preserve">§ 29.    Eesti kodanikul on õigus vabalt valida tegevusala, elukutset ja töökohta. </w:t>
            </w:r>
          </w:p>
        </w:tc>
        <w:tc>
          <w:tcPr>
            <w:tcW w:w="1449" w:type="pct"/>
            <w:vMerge w:val="restart"/>
            <w:tcBorders>
              <w:top w:val="nil"/>
              <w:left w:val="single" w:sz="8" w:space="0" w:color="auto"/>
              <w:bottom w:val="single" w:sz="8" w:space="0" w:color="000000"/>
              <w:right w:val="single" w:sz="8" w:space="0" w:color="auto"/>
            </w:tcBorders>
            <w:shd w:val="clear" w:color="000000" w:fill="E2EFDA"/>
            <w:vAlign w:val="center"/>
            <w:hideMark/>
          </w:tcPr>
          <w:p w14:paraId="627D7F2F" w14:textId="77777777" w:rsidR="00166CFE" w:rsidRPr="00625AE7" w:rsidRDefault="00166CFE" w:rsidP="00737F74">
            <w:pPr>
              <w:jc w:val="center"/>
              <w:rPr>
                <w:color w:val="000000"/>
                <w:lang w:val="et-EE" w:eastAsia="et-EE"/>
              </w:rPr>
            </w:pPr>
            <w:r w:rsidRPr="00120B94">
              <w:rPr>
                <w:color w:val="000000"/>
                <w:lang w:val="et-EE" w:eastAsia="et-EE"/>
              </w:rPr>
              <w:t>Kontrollitud, planeeritud tegevused on kooskõlas EL põhiõiguste harta ja PIK väärtustega, riive oht puudub</w:t>
            </w:r>
          </w:p>
        </w:tc>
        <w:tc>
          <w:tcPr>
            <w:tcW w:w="57" w:type="pct"/>
            <w:vAlign w:val="center"/>
            <w:hideMark/>
          </w:tcPr>
          <w:p w14:paraId="03852B95" w14:textId="77777777" w:rsidR="00166CFE" w:rsidRPr="00625AE7" w:rsidRDefault="00166CFE" w:rsidP="00737F74">
            <w:pPr>
              <w:rPr>
                <w:sz w:val="20"/>
                <w:szCs w:val="20"/>
                <w:lang w:val="et-EE" w:eastAsia="et-EE"/>
              </w:rPr>
            </w:pPr>
          </w:p>
        </w:tc>
      </w:tr>
      <w:tr w:rsidR="00166CFE" w:rsidRPr="00625AE7" w14:paraId="398669A5" w14:textId="77777777" w:rsidTr="00166CFE">
        <w:trPr>
          <w:trHeight w:val="330"/>
        </w:trPr>
        <w:tc>
          <w:tcPr>
            <w:tcW w:w="351" w:type="pct"/>
            <w:vMerge/>
            <w:tcBorders>
              <w:top w:val="nil"/>
              <w:left w:val="single" w:sz="8" w:space="0" w:color="auto"/>
              <w:bottom w:val="single" w:sz="8" w:space="0" w:color="000000"/>
              <w:right w:val="single" w:sz="8" w:space="0" w:color="auto"/>
            </w:tcBorders>
            <w:vAlign w:val="center"/>
            <w:hideMark/>
          </w:tcPr>
          <w:p w14:paraId="54A2698E" w14:textId="77777777" w:rsidR="00166CFE" w:rsidRPr="00625AE7" w:rsidRDefault="00166CFE" w:rsidP="00737F74">
            <w:pPr>
              <w:rPr>
                <w:color w:val="000000"/>
                <w:lang w:val="et-EE" w:eastAsia="et-EE"/>
              </w:rPr>
            </w:pPr>
          </w:p>
        </w:tc>
        <w:tc>
          <w:tcPr>
            <w:tcW w:w="457" w:type="pct"/>
            <w:vMerge/>
            <w:tcBorders>
              <w:top w:val="nil"/>
              <w:left w:val="single" w:sz="8" w:space="0" w:color="auto"/>
              <w:bottom w:val="single" w:sz="8" w:space="0" w:color="000000"/>
              <w:right w:val="single" w:sz="8" w:space="0" w:color="auto"/>
            </w:tcBorders>
            <w:vAlign w:val="center"/>
            <w:hideMark/>
          </w:tcPr>
          <w:p w14:paraId="75B853AF" w14:textId="77777777" w:rsidR="00166CFE" w:rsidRPr="00625AE7" w:rsidRDefault="00166CFE" w:rsidP="00737F74">
            <w:pPr>
              <w:rPr>
                <w:color w:val="000000"/>
                <w:lang w:val="et-EE" w:eastAsia="et-EE"/>
              </w:rPr>
            </w:pPr>
          </w:p>
        </w:tc>
        <w:tc>
          <w:tcPr>
            <w:tcW w:w="303" w:type="pct"/>
            <w:vMerge/>
            <w:tcBorders>
              <w:top w:val="nil"/>
              <w:left w:val="single" w:sz="8" w:space="0" w:color="auto"/>
              <w:bottom w:val="single" w:sz="8" w:space="0" w:color="000000"/>
              <w:right w:val="single" w:sz="8" w:space="0" w:color="auto"/>
            </w:tcBorders>
            <w:vAlign w:val="center"/>
            <w:hideMark/>
          </w:tcPr>
          <w:p w14:paraId="3B6F5E61" w14:textId="77777777" w:rsidR="00166CFE" w:rsidRPr="00625AE7" w:rsidRDefault="00166CFE" w:rsidP="00737F74">
            <w:pPr>
              <w:rPr>
                <w:color w:val="000000"/>
                <w:lang w:val="et-EE" w:eastAsia="et-EE"/>
              </w:rPr>
            </w:pPr>
          </w:p>
        </w:tc>
        <w:tc>
          <w:tcPr>
            <w:tcW w:w="356" w:type="pct"/>
            <w:vMerge/>
            <w:tcBorders>
              <w:top w:val="nil"/>
              <w:left w:val="single" w:sz="8" w:space="0" w:color="auto"/>
              <w:bottom w:val="single" w:sz="8" w:space="0" w:color="000000"/>
              <w:right w:val="single" w:sz="8" w:space="0" w:color="auto"/>
            </w:tcBorders>
            <w:vAlign w:val="center"/>
            <w:hideMark/>
          </w:tcPr>
          <w:p w14:paraId="3A84882E" w14:textId="77777777" w:rsidR="00166CFE" w:rsidRPr="00625AE7" w:rsidRDefault="00166CFE" w:rsidP="00737F74">
            <w:pPr>
              <w:rPr>
                <w:color w:val="000000"/>
                <w:lang w:val="et-EE" w:eastAsia="et-EE"/>
              </w:rPr>
            </w:pPr>
          </w:p>
        </w:tc>
        <w:tc>
          <w:tcPr>
            <w:tcW w:w="760" w:type="pct"/>
            <w:vMerge/>
            <w:tcBorders>
              <w:top w:val="nil"/>
              <w:left w:val="single" w:sz="8" w:space="0" w:color="auto"/>
              <w:bottom w:val="single" w:sz="8" w:space="0" w:color="000000"/>
              <w:right w:val="single" w:sz="8" w:space="0" w:color="auto"/>
            </w:tcBorders>
            <w:vAlign w:val="center"/>
            <w:hideMark/>
          </w:tcPr>
          <w:p w14:paraId="0969177E" w14:textId="77777777" w:rsidR="00166CFE" w:rsidRPr="00625AE7" w:rsidRDefault="00166CFE" w:rsidP="00737F74">
            <w:pPr>
              <w:rPr>
                <w:color w:val="000000"/>
                <w:lang w:val="et-EE" w:eastAsia="et-EE"/>
              </w:rPr>
            </w:pPr>
          </w:p>
        </w:tc>
        <w:tc>
          <w:tcPr>
            <w:tcW w:w="1267" w:type="pct"/>
            <w:vMerge/>
            <w:tcBorders>
              <w:top w:val="nil"/>
              <w:left w:val="single" w:sz="8" w:space="0" w:color="auto"/>
              <w:bottom w:val="single" w:sz="8" w:space="0" w:color="000000"/>
              <w:right w:val="single" w:sz="8" w:space="0" w:color="auto"/>
            </w:tcBorders>
            <w:vAlign w:val="center"/>
            <w:hideMark/>
          </w:tcPr>
          <w:p w14:paraId="1FB6FAE4" w14:textId="77777777" w:rsidR="00166CFE" w:rsidRPr="00625AE7" w:rsidRDefault="00166CFE" w:rsidP="00737F74">
            <w:pPr>
              <w:rPr>
                <w:color w:val="000000"/>
                <w:lang w:val="et-EE" w:eastAsia="et-EE"/>
              </w:rPr>
            </w:pPr>
          </w:p>
        </w:tc>
        <w:tc>
          <w:tcPr>
            <w:tcW w:w="1449" w:type="pct"/>
            <w:vMerge/>
            <w:tcBorders>
              <w:top w:val="nil"/>
              <w:left w:val="single" w:sz="8" w:space="0" w:color="auto"/>
              <w:bottom w:val="single" w:sz="8" w:space="0" w:color="000000"/>
              <w:right w:val="single" w:sz="8" w:space="0" w:color="auto"/>
            </w:tcBorders>
            <w:vAlign w:val="center"/>
            <w:hideMark/>
          </w:tcPr>
          <w:p w14:paraId="49C3C68F" w14:textId="77777777" w:rsidR="00166CFE" w:rsidRPr="00625AE7" w:rsidRDefault="00166CFE" w:rsidP="00737F74">
            <w:pPr>
              <w:rPr>
                <w:color w:val="000000"/>
                <w:lang w:val="et-EE" w:eastAsia="et-EE"/>
              </w:rPr>
            </w:pPr>
          </w:p>
        </w:tc>
        <w:tc>
          <w:tcPr>
            <w:tcW w:w="57" w:type="pct"/>
            <w:tcBorders>
              <w:top w:val="nil"/>
              <w:left w:val="nil"/>
              <w:bottom w:val="nil"/>
              <w:right w:val="nil"/>
            </w:tcBorders>
            <w:shd w:val="clear" w:color="auto" w:fill="auto"/>
            <w:noWrap/>
            <w:vAlign w:val="bottom"/>
            <w:hideMark/>
          </w:tcPr>
          <w:p w14:paraId="76A52B98" w14:textId="77777777" w:rsidR="00166CFE" w:rsidRPr="00625AE7" w:rsidRDefault="00166CFE" w:rsidP="00737F74">
            <w:pPr>
              <w:jc w:val="center"/>
              <w:rPr>
                <w:color w:val="000000"/>
                <w:lang w:val="et-EE" w:eastAsia="et-EE"/>
              </w:rPr>
            </w:pPr>
          </w:p>
        </w:tc>
      </w:tr>
      <w:tr w:rsidR="00166CFE" w:rsidRPr="00625AE7" w14:paraId="7393D5D9" w14:textId="77777777" w:rsidTr="00166CFE">
        <w:trPr>
          <w:trHeight w:val="750"/>
        </w:trPr>
        <w:tc>
          <w:tcPr>
            <w:tcW w:w="351" w:type="pct"/>
            <w:vMerge/>
            <w:tcBorders>
              <w:top w:val="nil"/>
              <w:left w:val="single" w:sz="8" w:space="0" w:color="auto"/>
              <w:bottom w:val="single" w:sz="8" w:space="0" w:color="000000"/>
              <w:right w:val="single" w:sz="8" w:space="0" w:color="auto"/>
            </w:tcBorders>
            <w:vAlign w:val="center"/>
            <w:hideMark/>
          </w:tcPr>
          <w:p w14:paraId="748FA97E" w14:textId="77777777" w:rsidR="00166CFE" w:rsidRPr="00625AE7" w:rsidRDefault="00166CFE" w:rsidP="00737F74">
            <w:pPr>
              <w:rPr>
                <w:color w:val="000000"/>
                <w:lang w:val="et-EE" w:eastAsia="et-EE"/>
              </w:rPr>
            </w:pPr>
          </w:p>
        </w:tc>
        <w:tc>
          <w:tcPr>
            <w:tcW w:w="457" w:type="pct"/>
            <w:vMerge w:val="restart"/>
            <w:tcBorders>
              <w:top w:val="nil"/>
              <w:left w:val="single" w:sz="8" w:space="0" w:color="auto"/>
              <w:bottom w:val="single" w:sz="8" w:space="0" w:color="000000"/>
              <w:right w:val="single" w:sz="8" w:space="0" w:color="auto"/>
            </w:tcBorders>
            <w:shd w:val="clear" w:color="auto" w:fill="auto"/>
            <w:vAlign w:val="center"/>
            <w:hideMark/>
          </w:tcPr>
          <w:p w14:paraId="46663CB6" w14:textId="77777777" w:rsidR="00166CFE" w:rsidRPr="00625AE7" w:rsidRDefault="00166CFE" w:rsidP="00737F74">
            <w:pPr>
              <w:rPr>
                <w:color w:val="000000"/>
                <w:lang w:val="et-EE" w:eastAsia="et-EE"/>
              </w:rPr>
            </w:pPr>
            <w:r w:rsidRPr="00625AE7">
              <w:rPr>
                <w:color w:val="000000"/>
                <w:lang w:val="et-EE" w:eastAsia="et-EE"/>
              </w:rPr>
              <w:t>Kaitse põhjendamatu vallandamise korral</w:t>
            </w:r>
          </w:p>
        </w:tc>
        <w:tc>
          <w:tcPr>
            <w:tcW w:w="303" w:type="pct"/>
            <w:vMerge w:val="restart"/>
            <w:tcBorders>
              <w:top w:val="nil"/>
              <w:left w:val="single" w:sz="8" w:space="0" w:color="auto"/>
              <w:bottom w:val="single" w:sz="8" w:space="0" w:color="000000"/>
              <w:right w:val="single" w:sz="8" w:space="0" w:color="auto"/>
            </w:tcBorders>
            <w:shd w:val="clear" w:color="auto" w:fill="auto"/>
            <w:vAlign w:val="center"/>
            <w:hideMark/>
          </w:tcPr>
          <w:p w14:paraId="5B33E85C" w14:textId="77777777" w:rsidR="00166CFE" w:rsidRPr="00625AE7" w:rsidRDefault="00166CFE" w:rsidP="00737F74">
            <w:pPr>
              <w:jc w:val="right"/>
              <w:rPr>
                <w:color w:val="000000"/>
                <w:lang w:val="et-EE" w:eastAsia="et-EE"/>
              </w:rPr>
            </w:pPr>
            <w:r w:rsidRPr="00625AE7">
              <w:rPr>
                <w:color w:val="000000"/>
                <w:lang w:val="et-EE" w:eastAsia="et-EE"/>
              </w:rPr>
              <w:t>30</w:t>
            </w:r>
          </w:p>
        </w:tc>
        <w:tc>
          <w:tcPr>
            <w:tcW w:w="356" w:type="pct"/>
            <w:vMerge w:val="restart"/>
            <w:tcBorders>
              <w:top w:val="nil"/>
              <w:left w:val="single" w:sz="8" w:space="0" w:color="auto"/>
              <w:bottom w:val="single" w:sz="8" w:space="0" w:color="000000"/>
              <w:right w:val="single" w:sz="8" w:space="0" w:color="auto"/>
            </w:tcBorders>
            <w:shd w:val="clear" w:color="auto" w:fill="auto"/>
            <w:vAlign w:val="center"/>
            <w:hideMark/>
          </w:tcPr>
          <w:p w14:paraId="7165EDE1" w14:textId="77777777" w:rsidR="00166CFE" w:rsidRPr="00625AE7" w:rsidRDefault="00166CFE" w:rsidP="00737F74">
            <w:pPr>
              <w:rPr>
                <w:color w:val="000000"/>
                <w:lang w:val="et-EE" w:eastAsia="et-EE"/>
              </w:rPr>
            </w:pPr>
            <w:r w:rsidRPr="00625AE7">
              <w:rPr>
                <w:color w:val="000000"/>
                <w:lang w:val="et-EE" w:eastAsia="et-EE"/>
              </w:rPr>
              <w:t> </w:t>
            </w:r>
          </w:p>
        </w:tc>
        <w:tc>
          <w:tcPr>
            <w:tcW w:w="760" w:type="pct"/>
            <w:vMerge w:val="restart"/>
            <w:tcBorders>
              <w:top w:val="nil"/>
              <w:left w:val="single" w:sz="8" w:space="0" w:color="auto"/>
              <w:bottom w:val="single" w:sz="8" w:space="0" w:color="000000"/>
              <w:right w:val="single" w:sz="8" w:space="0" w:color="auto"/>
            </w:tcBorders>
            <w:shd w:val="clear" w:color="auto" w:fill="auto"/>
            <w:vAlign w:val="center"/>
            <w:hideMark/>
          </w:tcPr>
          <w:p w14:paraId="6E63D67C" w14:textId="77777777" w:rsidR="00166CFE" w:rsidRPr="00625AE7" w:rsidRDefault="00166CFE" w:rsidP="00737F74">
            <w:pPr>
              <w:rPr>
                <w:color w:val="000000"/>
                <w:lang w:val="et-EE" w:eastAsia="et-EE"/>
              </w:rPr>
            </w:pPr>
            <w:r w:rsidRPr="00625AE7">
              <w:rPr>
                <w:color w:val="000000"/>
                <w:lang w:val="et-EE" w:eastAsia="et-EE"/>
              </w:rPr>
              <w:t> </w:t>
            </w:r>
          </w:p>
        </w:tc>
        <w:tc>
          <w:tcPr>
            <w:tcW w:w="1267" w:type="pct"/>
            <w:vMerge w:val="restart"/>
            <w:tcBorders>
              <w:top w:val="nil"/>
              <w:left w:val="single" w:sz="8" w:space="0" w:color="auto"/>
              <w:bottom w:val="single" w:sz="8" w:space="0" w:color="000000"/>
              <w:right w:val="single" w:sz="8" w:space="0" w:color="auto"/>
            </w:tcBorders>
            <w:shd w:val="clear" w:color="auto" w:fill="auto"/>
            <w:vAlign w:val="center"/>
            <w:hideMark/>
          </w:tcPr>
          <w:p w14:paraId="072835BB" w14:textId="77777777" w:rsidR="00166CFE" w:rsidRPr="00625AE7" w:rsidRDefault="00166CFE" w:rsidP="00737F74">
            <w:pPr>
              <w:rPr>
                <w:color w:val="000000"/>
                <w:lang w:val="et-EE" w:eastAsia="et-EE"/>
              </w:rPr>
            </w:pPr>
            <w:r w:rsidRPr="00625AE7">
              <w:rPr>
                <w:color w:val="000000"/>
                <w:lang w:val="et-EE" w:eastAsia="et-EE"/>
              </w:rPr>
              <w:t>§ 29 Töötingimused on riigi kontrolli all. Töövaidluste lahendamise korra sätestab seadus.</w:t>
            </w:r>
          </w:p>
        </w:tc>
        <w:tc>
          <w:tcPr>
            <w:tcW w:w="1449" w:type="pct"/>
            <w:vMerge w:val="restart"/>
            <w:tcBorders>
              <w:top w:val="nil"/>
              <w:left w:val="single" w:sz="8" w:space="0" w:color="auto"/>
              <w:bottom w:val="single" w:sz="8" w:space="0" w:color="000000"/>
              <w:right w:val="single" w:sz="8" w:space="0" w:color="auto"/>
            </w:tcBorders>
            <w:shd w:val="clear" w:color="000000" w:fill="E2EFDA"/>
            <w:vAlign w:val="center"/>
            <w:hideMark/>
          </w:tcPr>
          <w:p w14:paraId="2CA202F4" w14:textId="77777777" w:rsidR="00166CFE" w:rsidRPr="00625AE7" w:rsidRDefault="00166CFE" w:rsidP="00737F74">
            <w:pPr>
              <w:jc w:val="center"/>
              <w:rPr>
                <w:color w:val="000000"/>
                <w:lang w:val="et-EE" w:eastAsia="et-EE"/>
              </w:rPr>
            </w:pPr>
            <w:r w:rsidRPr="00120B94">
              <w:rPr>
                <w:color w:val="000000"/>
                <w:lang w:val="et-EE" w:eastAsia="et-EE"/>
              </w:rPr>
              <w:t>Kontrollitud, planeeritud tegevused on kooskõlas EL põhiõiguste harta ja PIK väärtustega, riive oht puudub</w:t>
            </w:r>
          </w:p>
        </w:tc>
        <w:tc>
          <w:tcPr>
            <w:tcW w:w="57" w:type="pct"/>
            <w:vAlign w:val="center"/>
            <w:hideMark/>
          </w:tcPr>
          <w:p w14:paraId="5E581112" w14:textId="77777777" w:rsidR="00166CFE" w:rsidRPr="00625AE7" w:rsidRDefault="00166CFE" w:rsidP="00737F74">
            <w:pPr>
              <w:rPr>
                <w:sz w:val="20"/>
                <w:szCs w:val="20"/>
                <w:lang w:val="et-EE" w:eastAsia="et-EE"/>
              </w:rPr>
            </w:pPr>
          </w:p>
        </w:tc>
      </w:tr>
      <w:tr w:rsidR="00166CFE" w:rsidRPr="00625AE7" w14:paraId="2AE5B96F" w14:textId="77777777" w:rsidTr="00166CFE">
        <w:trPr>
          <w:trHeight w:val="330"/>
        </w:trPr>
        <w:tc>
          <w:tcPr>
            <w:tcW w:w="351" w:type="pct"/>
            <w:vMerge/>
            <w:tcBorders>
              <w:top w:val="nil"/>
              <w:left w:val="single" w:sz="8" w:space="0" w:color="auto"/>
              <w:bottom w:val="single" w:sz="8" w:space="0" w:color="000000"/>
              <w:right w:val="single" w:sz="8" w:space="0" w:color="auto"/>
            </w:tcBorders>
            <w:vAlign w:val="center"/>
            <w:hideMark/>
          </w:tcPr>
          <w:p w14:paraId="097FDEC5" w14:textId="77777777" w:rsidR="00166CFE" w:rsidRPr="00625AE7" w:rsidRDefault="00166CFE" w:rsidP="00737F74">
            <w:pPr>
              <w:rPr>
                <w:color w:val="000000"/>
                <w:lang w:val="et-EE" w:eastAsia="et-EE"/>
              </w:rPr>
            </w:pPr>
          </w:p>
        </w:tc>
        <w:tc>
          <w:tcPr>
            <w:tcW w:w="457" w:type="pct"/>
            <w:vMerge/>
            <w:tcBorders>
              <w:top w:val="nil"/>
              <w:left w:val="single" w:sz="8" w:space="0" w:color="auto"/>
              <w:bottom w:val="single" w:sz="8" w:space="0" w:color="000000"/>
              <w:right w:val="single" w:sz="8" w:space="0" w:color="auto"/>
            </w:tcBorders>
            <w:vAlign w:val="center"/>
            <w:hideMark/>
          </w:tcPr>
          <w:p w14:paraId="0991E5A4" w14:textId="77777777" w:rsidR="00166CFE" w:rsidRPr="00625AE7" w:rsidRDefault="00166CFE" w:rsidP="00737F74">
            <w:pPr>
              <w:rPr>
                <w:color w:val="000000"/>
                <w:lang w:val="et-EE" w:eastAsia="et-EE"/>
              </w:rPr>
            </w:pPr>
          </w:p>
        </w:tc>
        <w:tc>
          <w:tcPr>
            <w:tcW w:w="303" w:type="pct"/>
            <w:vMerge/>
            <w:tcBorders>
              <w:top w:val="nil"/>
              <w:left w:val="single" w:sz="8" w:space="0" w:color="auto"/>
              <w:bottom w:val="single" w:sz="8" w:space="0" w:color="000000"/>
              <w:right w:val="single" w:sz="8" w:space="0" w:color="auto"/>
            </w:tcBorders>
            <w:vAlign w:val="center"/>
            <w:hideMark/>
          </w:tcPr>
          <w:p w14:paraId="3D236F4A" w14:textId="77777777" w:rsidR="00166CFE" w:rsidRPr="00625AE7" w:rsidRDefault="00166CFE" w:rsidP="00737F74">
            <w:pPr>
              <w:rPr>
                <w:color w:val="000000"/>
                <w:lang w:val="et-EE" w:eastAsia="et-EE"/>
              </w:rPr>
            </w:pPr>
          </w:p>
        </w:tc>
        <w:tc>
          <w:tcPr>
            <w:tcW w:w="356" w:type="pct"/>
            <w:vMerge/>
            <w:tcBorders>
              <w:top w:val="nil"/>
              <w:left w:val="single" w:sz="8" w:space="0" w:color="auto"/>
              <w:bottom w:val="single" w:sz="8" w:space="0" w:color="000000"/>
              <w:right w:val="single" w:sz="8" w:space="0" w:color="auto"/>
            </w:tcBorders>
            <w:vAlign w:val="center"/>
            <w:hideMark/>
          </w:tcPr>
          <w:p w14:paraId="137131E4" w14:textId="77777777" w:rsidR="00166CFE" w:rsidRPr="00625AE7" w:rsidRDefault="00166CFE" w:rsidP="00737F74">
            <w:pPr>
              <w:rPr>
                <w:color w:val="000000"/>
                <w:lang w:val="et-EE" w:eastAsia="et-EE"/>
              </w:rPr>
            </w:pPr>
          </w:p>
        </w:tc>
        <w:tc>
          <w:tcPr>
            <w:tcW w:w="760" w:type="pct"/>
            <w:vMerge/>
            <w:tcBorders>
              <w:top w:val="nil"/>
              <w:left w:val="single" w:sz="8" w:space="0" w:color="auto"/>
              <w:bottom w:val="single" w:sz="8" w:space="0" w:color="000000"/>
              <w:right w:val="single" w:sz="8" w:space="0" w:color="auto"/>
            </w:tcBorders>
            <w:vAlign w:val="center"/>
            <w:hideMark/>
          </w:tcPr>
          <w:p w14:paraId="7893C0A8" w14:textId="77777777" w:rsidR="00166CFE" w:rsidRPr="00625AE7" w:rsidRDefault="00166CFE" w:rsidP="00737F74">
            <w:pPr>
              <w:rPr>
                <w:color w:val="000000"/>
                <w:lang w:val="et-EE" w:eastAsia="et-EE"/>
              </w:rPr>
            </w:pPr>
          </w:p>
        </w:tc>
        <w:tc>
          <w:tcPr>
            <w:tcW w:w="1267" w:type="pct"/>
            <w:vMerge/>
            <w:tcBorders>
              <w:top w:val="nil"/>
              <w:left w:val="single" w:sz="8" w:space="0" w:color="auto"/>
              <w:bottom w:val="single" w:sz="8" w:space="0" w:color="000000"/>
              <w:right w:val="single" w:sz="8" w:space="0" w:color="auto"/>
            </w:tcBorders>
            <w:vAlign w:val="center"/>
            <w:hideMark/>
          </w:tcPr>
          <w:p w14:paraId="5752DC26" w14:textId="77777777" w:rsidR="00166CFE" w:rsidRPr="00625AE7" w:rsidRDefault="00166CFE" w:rsidP="00737F74">
            <w:pPr>
              <w:rPr>
                <w:color w:val="000000"/>
                <w:lang w:val="et-EE" w:eastAsia="et-EE"/>
              </w:rPr>
            </w:pPr>
          </w:p>
        </w:tc>
        <w:tc>
          <w:tcPr>
            <w:tcW w:w="1449" w:type="pct"/>
            <w:vMerge/>
            <w:tcBorders>
              <w:top w:val="nil"/>
              <w:left w:val="single" w:sz="8" w:space="0" w:color="auto"/>
              <w:bottom w:val="single" w:sz="8" w:space="0" w:color="000000"/>
              <w:right w:val="single" w:sz="8" w:space="0" w:color="auto"/>
            </w:tcBorders>
            <w:vAlign w:val="center"/>
            <w:hideMark/>
          </w:tcPr>
          <w:p w14:paraId="20D48608" w14:textId="77777777" w:rsidR="00166CFE" w:rsidRPr="00625AE7" w:rsidRDefault="00166CFE" w:rsidP="00737F74">
            <w:pPr>
              <w:rPr>
                <w:color w:val="000000"/>
                <w:lang w:val="et-EE" w:eastAsia="et-EE"/>
              </w:rPr>
            </w:pPr>
          </w:p>
        </w:tc>
        <w:tc>
          <w:tcPr>
            <w:tcW w:w="57" w:type="pct"/>
            <w:tcBorders>
              <w:top w:val="nil"/>
              <w:left w:val="nil"/>
              <w:bottom w:val="nil"/>
              <w:right w:val="nil"/>
            </w:tcBorders>
            <w:shd w:val="clear" w:color="auto" w:fill="auto"/>
            <w:noWrap/>
            <w:vAlign w:val="bottom"/>
            <w:hideMark/>
          </w:tcPr>
          <w:p w14:paraId="1426ADC9" w14:textId="77777777" w:rsidR="00166CFE" w:rsidRPr="00625AE7" w:rsidRDefault="00166CFE" w:rsidP="00737F74">
            <w:pPr>
              <w:jc w:val="center"/>
              <w:rPr>
                <w:color w:val="000000"/>
                <w:lang w:val="et-EE" w:eastAsia="et-EE"/>
              </w:rPr>
            </w:pPr>
          </w:p>
        </w:tc>
      </w:tr>
      <w:tr w:rsidR="00166CFE" w:rsidRPr="00625AE7" w14:paraId="507E0A1D" w14:textId="77777777" w:rsidTr="00166CFE">
        <w:trPr>
          <w:trHeight w:val="735"/>
        </w:trPr>
        <w:tc>
          <w:tcPr>
            <w:tcW w:w="351" w:type="pct"/>
            <w:vMerge/>
            <w:tcBorders>
              <w:top w:val="nil"/>
              <w:left w:val="single" w:sz="8" w:space="0" w:color="auto"/>
              <w:bottom w:val="single" w:sz="8" w:space="0" w:color="000000"/>
              <w:right w:val="single" w:sz="8" w:space="0" w:color="auto"/>
            </w:tcBorders>
            <w:vAlign w:val="center"/>
            <w:hideMark/>
          </w:tcPr>
          <w:p w14:paraId="4A07A0C1" w14:textId="77777777" w:rsidR="00166CFE" w:rsidRPr="00625AE7" w:rsidRDefault="00166CFE" w:rsidP="00737F74">
            <w:pPr>
              <w:rPr>
                <w:color w:val="000000"/>
                <w:lang w:val="et-EE" w:eastAsia="et-EE"/>
              </w:rPr>
            </w:pPr>
          </w:p>
        </w:tc>
        <w:tc>
          <w:tcPr>
            <w:tcW w:w="457" w:type="pct"/>
            <w:vMerge w:val="restart"/>
            <w:tcBorders>
              <w:top w:val="nil"/>
              <w:left w:val="single" w:sz="8" w:space="0" w:color="auto"/>
              <w:bottom w:val="single" w:sz="8" w:space="0" w:color="000000"/>
              <w:right w:val="single" w:sz="8" w:space="0" w:color="auto"/>
            </w:tcBorders>
            <w:shd w:val="clear" w:color="auto" w:fill="auto"/>
            <w:vAlign w:val="center"/>
            <w:hideMark/>
          </w:tcPr>
          <w:p w14:paraId="21AEE641" w14:textId="77777777" w:rsidR="00166CFE" w:rsidRPr="00625AE7" w:rsidRDefault="00166CFE" w:rsidP="00737F74">
            <w:pPr>
              <w:rPr>
                <w:color w:val="000000"/>
                <w:lang w:val="et-EE" w:eastAsia="et-EE"/>
              </w:rPr>
            </w:pPr>
            <w:r w:rsidRPr="00625AE7">
              <w:rPr>
                <w:color w:val="000000"/>
                <w:lang w:val="et-EE" w:eastAsia="et-EE"/>
              </w:rPr>
              <w:t>Head ja õiglased töötingimused</w:t>
            </w:r>
          </w:p>
        </w:tc>
        <w:tc>
          <w:tcPr>
            <w:tcW w:w="303" w:type="pct"/>
            <w:vMerge w:val="restart"/>
            <w:tcBorders>
              <w:top w:val="nil"/>
              <w:left w:val="single" w:sz="8" w:space="0" w:color="auto"/>
              <w:bottom w:val="single" w:sz="8" w:space="0" w:color="000000"/>
              <w:right w:val="single" w:sz="8" w:space="0" w:color="auto"/>
            </w:tcBorders>
            <w:shd w:val="clear" w:color="auto" w:fill="auto"/>
            <w:vAlign w:val="center"/>
            <w:hideMark/>
          </w:tcPr>
          <w:p w14:paraId="4DC412CB" w14:textId="77777777" w:rsidR="00166CFE" w:rsidRPr="00625AE7" w:rsidRDefault="00166CFE" w:rsidP="00737F74">
            <w:pPr>
              <w:jc w:val="right"/>
              <w:rPr>
                <w:color w:val="000000"/>
                <w:lang w:val="et-EE" w:eastAsia="et-EE"/>
              </w:rPr>
            </w:pPr>
            <w:r w:rsidRPr="00625AE7">
              <w:rPr>
                <w:color w:val="000000"/>
                <w:lang w:val="et-EE" w:eastAsia="et-EE"/>
              </w:rPr>
              <w:t>31</w:t>
            </w:r>
          </w:p>
        </w:tc>
        <w:tc>
          <w:tcPr>
            <w:tcW w:w="356" w:type="pct"/>
            <w:vMerge w:val="restart"/>
            <w:tcBorders>
              <w:top w:val="nil"/>
              <w:left w:val="single" w:sz="8" w:space="0" w:color="auto"/>
              <w:bottom w:val="single" w:sz="8" w:space="0" w:color="000000"/>
              <w:right w:val="single" w:sz="8" w:space="0" w:color="auto"/>
            </w:tcBorders>
            <w:shd w:val="clear" w:color="auto" w:fill="auto"/>
            <w:vAlign w:val="center"/>
            <w:hideMark/>
          </w:tcPr>
          <w:p w14:paraId="7611E503" w14:textId="77777777" w:rsidR="00166CFE" w:rsidRPr="00625AE7" w:rsidRDefault="00166CFE" w:rsidP="00737F74">
            <w:pPr>
              <w:rPr>
                <w:color w:val="000000"/>
                <w:lang w:val="et-EE" w:eastAsia="et-EE"/>
              </w:rPr>
            </w:pPr>
            <w:r w:rsidRPr="00625AE7">
              <w:rPr>
                <w:color w:val="000000"/>
                <w:lang w:val="et-EE" w:eastAsia="et-EE"/>
              </w:rPr>
              <w:t> </w:t>
            </w:r>
          </w:p>
        </w:tc>
        <w:tc>
          <w:tcPr>
            <w:tcW w:w="760" w:type="pct"/>
            <w:vMerge w:val="restart"/>
            <w:tcBorders>
              <w:top w:val="nil"/>
              <w:left w:val="single" w:sz="8" w:space="0" w:color="auto"/>
              <w:bottom w:val="single" w:sz="8" w:space="0" w:color="000000"/>
              <w:right w:val="single" w:sz="8" w:space="0" w:color="auto"/>
            </w:tcBorders>
            <w:shd w:val="clear" w:color="auto" w:fill="auto"/>
            <w:vAlign w:val="center"/>
            <w:hideMark/>
          </w:tcPr>
          <w:p w14:paraId="278B9A2E" w14:textId="77777777" w:rsidR="00166CFE" w:rsidRPr="00625AE7" w:rsidRDefault="00166CFE" w:rsidP="00737F74">
            <w:pPr>
              <w:rPr>
                <w:color w:val="000000"/>
                <w:lang w:val="et-EE" w:eastAsia="et-EE"/>
              </w:rPr>
            </w:pPr>
            <w:r w:rsidRPr="00625AE7">
              <w:rPr>
                <w:color w:val="000000"/>
                <w:lang w:val="et-EE" w:eastAsia="et-EE"/>
              </w:rPr>
              <w:t> </w:t>
            </w:r>
          </w:p>
        </w:tc>
        <w:tc>
          <w:tcPr>
            <w:tcW w:w="1267" w:type="pct"/>
            <w:vMerge w:val="restart"/>
            <w:tcBorders>
              <w:top w:val="nil"/>
              <w:left w:val="single" w:sz="8" w:space="0" w:color="auto"/>
              <w:bottom w:val="single" w:sz="8" w:space="0" w:color="000000"/>
              <w:right w:val="single" w:sz="8" w:space="0" w:color="auto"/>
            </w:tcBorders>
            <w:shd w:val="clear" w:color="auto" w:fill="auto"/>
            <w:vAlign w:val="center"/>
            <w:hideMark/>
          </w:tcPr>
          <w:p w14:paraId="31A69461" w14:textId="77777777" w:rsidR="00166CFE" w:rsidRPr="00625AE7" w:rsidRDefault="00166CFE" w:rsidP="00737F74">
            <w:pPr>
              <w:rPr>
                <w:color w:val="000000"/>
                <w:lang w:val="et-EE" w:eastAsia="et-EE"/>
              </w:rPr>
            </w:pPr>
            <w:r w:rsidRPr="00625AE7">
              <w:rPr>
                <w:color w:val="000000"/>
                <w:lang w:val="et-EE" w:eastAsia="et-EE"/>
              </w:rPr>
              <w:t>§ 29 Töötingimused on riigi kontrolli all. Töövaidluste lahendamise korra sätestab seadus.</w:t>
            </w:r>
          </w:p>
        </w:tc>
        <w:tc>
          <w:tcPr>
            <w:tcW w:w="1449" w:type="pct"/>
            <w:vMerge w:val="restart"/>
            <w:tcBorders>
              <w:top w:val="nil"/>
              <w:left w:val="single" w:sz="8" w:space="0" w:color="auto"/>
              <w:bottom w:val="single" w:sz="8" w:space="0" w:color="000000"/>
              <w:right w:val="single" w:sz="8" w:space="0" w:color="auto"/>
            </w:tcBorders>
            <w:shd w:val="clear" w:color="000000" w:fill="E2EFDA"/>
            <w:vAlign w:val="center"/>
            <w:hideMark/>
          </w:tcPr>
          <w:p w14:paraId="5E971385" w14:textId="77777777" w:rsidR="00166CFE" w:rsidRPr="00625AE7" w:rsidRDefault="00166CFE" w:rsidP="00737F74">
            <w:pPr>
              <w:jc w:val="center"/>
              <w:rPr>
                <w:color w:val="000000"/>
                <w:lang w:val="et-EE" w:eastAsia="et-EE"/>
              </w:rPr>
            </w:pPr>
            <w:r w:rsidRPr="00120B94">
              <w:rPr>
                <w:color w:val="000000"/>
                <w:lang w:val="et-EE" w:eastAsia="et-EE"/>
              </w:rPr>
              <w:t>Kontrollitud, planeeritud tegevused on kooskõlas EL põhiõiguste harta ja PIK väärtustega, riive oht puudub</w:t>
            </w:r>
          </w:p>
        </w:tc>
        <w:tc>
          <w:tcPr>
            <w:tcW w:w="57" w:type="pct"/>
            <w:vAlign w:val="center"/>
            <w:hideMark/>
          </w:tcPr>
          <w:p w14:paraId="64D4BDB1" w14:textId="77777777" w:rsidR="00166CFE" w:rsidRPr="00625AE7" w:rsidRDefault="00166CFE" w:rsidP="00737F74">
            <w:pPr>
              <w:rPr>
                <w:sz w:val="20"/>
                <w:szCs w:val="20"/>
                <w:lang w:val="et-EE" w:eastAsia="et-EE"/>
              </w:rPr>
            </w:pPr>
          </w:p>
        </w:tc>
      </w:tr>
      <w:tr w:rsidR="00166CFE" w:rsidRPr="00625AE7" w14:paraId="585E47AD" w14:textId="77777777" w:rsidTr="00166CFE">
        <w:trPr>
          <w:trHeight w:val="330"/>
        </w:trPr>
        <w:tc>
          <w:tcPr>
            <w:tcW w:w="351" w:type="pct"/>
            <w:vMerge/>
            <w:tcBorders>
              <w:top w:val="nil"/>
              <w:left w:val="single" w:sz="8" w:space="0" w:color="auto"/>
              <w:bottom w:val="single" w:sz="8" w:space="0" w:color="000000"/>
              <w:right w:val="single" w:sz="8" w:space="0" w:color="auto"/>
            </w:tcBorders>
            <w:vAlign w:val="center"/>
            <w:hideMark/>
          </w:tcPr>
          <w:p w14:paraId="0E56DA12" w14:textId="77777777" w:rsidR="00166CFE" w:rsidRPr="00625AE7" w:rsidRDefault="00166CFE" w:rsidP="00737F74">
            <w:pPr>
              <w:rPr>
                <w:color w:val="000000"/>
                <w:lang w:val="et-EE" w:eastAsia="et-EE"/>
              </w:rPr>
            </w:pPr>
          </w:p>
        </w:tc>
        <w:tc>
          <w:tcPr>
            <w:tcW w:w="457" w:type="pct"/>
            <w:vMerge/>
            <w:tcBorders>
              <w:top w:val="nil"/>
              <w:left w:val="single" w:sz="8" w:space="0" w:color="auto"/>
              <w:bottom w:val="single" w:sz="8" w:space="0" w:color="000000"/>
              <w:right w:val="single" w:sz="8" w:space="0" w:color="auto"/>
            </w:tcBorders>
            <w:vAlign w:val="center"/>
            <w:hideMark/>
          </w:tcPr>
          <w:p w14:paraId="34F8AEB8" w14:textId="77777777" w:rsidR="00166CFE" w:rsidRPr="00625AE7" w:rsidRDefault="00166CFE" w:rsidP="00737F74">
            <w:pPr>
              <w:rPr>
                <w:color w:val="000000"/>
                <w:lang w:val="et-EE" w:eastAsia="et-EE"/>
              </w:rPr>
            </w:pPr>
          </w:p>
        </w:tc>
        <w:tc>
          <w:tcPr>
            <w:tcW w:w="303" w:type="pct"/>
            <w:vMerge/>
            <w:tcBorders>
              <w:top w:val="nil"/>
              <w:left w:val="single" w:sz="8" w:space="0" w:color="auto"/>
              <w:bottom w:val="single" w:sz="8" w:space="0" w:color="000000"/>
              <w:right w:val="single" w:sz="8" w:space="0" w:color="auto"/>
            </w:tcBorders>
            <w:vAlign w:val="center"/>
            <w:hideMark/>
          </w:tcPr>
          <w:p w14:paraId="43539BF0" w14:textId="77777777" w:rsidR="00166CFE" w:rsidRPr="00625AE7" w:rsidRDefault="00166CFE" w:rsidP="00737F74">
            <w:pPr>
              <w:rPr>
                <w:color w:val="000000"/>
                <w:lang w:val="et-EE" w:eastAsia="et-EE"/>
              </w:rPr>
            </w:pPr>
          </w:p>
        </w:tc>
        <w:tc>
          <w:tcPr>
            <w:tcW w:w="356" w:type="pct"/>
            <w:vMerge/>
            <w:tcBorders>
              <w:top w:val="nil"/>
              <w:left w:val="single" w:sz="8" w:space="0" w:color="auto"/>
              <w:bottom w:val="single" w:sz="8" w:space="0" w:color="000000"/>
              <w:right w:val="single" w:sz="8" w:space="0" w:color="auto"/>
            </w:tcBorders>
            <w:vAlign w:val="center"/>
            <w:hideMark/>
          </w:tcPr>
          <w:p w14:paraId="799230E2" w14:textId="77777777" w:rsidR="00166CFE" w:rsidRPr="00625AE7" w:rsidRDefault="00166CFE" w:rsidP="00737F74">
            <w:pPr>
              <w:rPr>
                <w:color w:val="000000"/>
                <w:lang w:val="et-EE" w:eastAsia="et-EE"/>
              </w:rPr>
            </w:pPr>
          </w:p>
        </w:tc>
        <w:tc>
          <w:tcPr>
            <w:tcW w:w="760" w:type="pct"/>
            <w:vMerge/>
            <w:tcBorders>
              <w:top w:val="nil"/>
              <w:left w:val="single" w:sz="8" w:space="0" w:color="auto"/>
              <w:bottom w:val="single" w:sz="8" w:space="0" w:color="000000"/>
              <w:right w:val="single" w:sz="8" w:space="0" w:color="auto"/>
            </w:tcBorders>
            <w:vAlign w:val="center"/>
            <w:hideMark/>
          </w:tcPr>
          <w:p w14:paraId="786A411D" w14:textId="77777777" w:rsidR="00166CFE" w:rsidRPr="00625AE7" w:rsidRDefault="00166CFE" w:rsidP="00737F74">
            <w:pPr>
              <w:rPr>
                <w:color w:val="000000"/>
                <w:lang w:val="et-EE" w:eastAsia="et-EE"/>
              </w:rPr>
            </w:pPr>
          </w:p>
        </w:tc>
        <w:tc>
          <w:tcPr>
            <w:tcW w:w="1267" w:type="pct"/>
            <w:vMerge/>
            <w:tcBorders>
              <w:top w:val="nil"/>
              <w:left w:val="single" w:sz="8" w:space="0" w:color="auto"/>
              <w:bottom w:val="single" w:sz="8" w:space="0" w:color="000000"/>
              <w:right w:val="single" w:sz="8" w:space="0" w:color="auto"/>
            </w:tcBorders>
            <w:vAlign w:val="center"/>
            <w:hideMark/>
          </w:tcPr>
          <w:p w14:paraId="1F50EED9" w14:textId="77777777" w:rsidR="00166CFE" w:rsidRPr="00625AE7" w:rsidRDefault="00166CFE" w:rsidP="00737F74">
            <w:pPr>
              <w:rPr>
                <w:color w:val="000000"/>
                <w:lang w:val="et-EE" w:eastAsia="et-EE"/>
              </w:rPr>
            </w:pPr>
          </w:p>
        </w:tc>
        <w:tc>
          <w:tcPr>
            <w:tcW w:w="1449" w:type="pct"/>
            <w:vMerge/>
            <w:tcBorders>
              <w:top w:val="nil"/>
              <w:left w:val="single" w:sz="8" w:space="0" w:color="auto"/>
              <w:bottom w:val="single" w:sz="8" w:space="0" w:color="000000"/>
              <w:right w:val="single" w:sz="8" w:space="0" w:color="auto"/>
            </w:tcBorders>
            <w:vAlign w:val="center"/>
            <w:hideMark/>
          </w:tcPr>
          <w:p w14:paraId="7EE7B14D" w14:textId="77777777" w:rsidR="00166CFE" w:rsidRPr="00625AE7" w:rsidRDefault="00166CFE" w:rsidP="00737F74">
            <w:pPr>
              <w:rPr>
                <w:color w:val="000000"/>
                <w:lang w:val="et-EE" w:eastAsia="et-EE"/>
              </w:rPr>
            </w:pPr>
          </w:p>
        </w:tc>
        <w:tc>
          <w:tcPr>
            <w:tcW w:w="57" w:type="pct"/>
            <w:tcBorders>
              <w:top w:val="nil"/>
              <w:left w:val="nil"/>
              <w:bottom w:val="nil"/>
              <w:right w:val="nil"/>
            </w:tcBorders>
            <w:shd w:val="clear" w:color="auto" w:fill="auto"/>
            <w:noWrap/>
            <w:vAlign w:val="bottom"/>
            <w:hideMark/>
          </w:tcPr>
          <w:p w14:paraId="1989D933" w14:textId="77777777" w:rsidR="00166CFE" w:rsidRPr="00625AE7" w:rsidRDefault="00166CFE" w:rsidP="00737F74">
            <w:pPr>
              <w:jc w:val="center"/>
              <w:rPr>
                <w:color w:val="000000"/>
                <w:lang w:val="et-EE" w:eastAsia="et-EE"/>
              </w:rPr>
            </w:pPr>
          </w:p>
        </w:tc>
      </w:tr>
      <w:tr w:rsidR="00166CFE" w:rsidRPr="00625AE7" w14:paraId="05463F6A" w14:textId="77777777" w:rsidTr="00166CFE">
        <w:trPr>
          <w:trHeight w:val="2130"/>
        </w:trPr>
        <w:tc>
          <w:tcPr>
            <w:tcW w:w="351" w:type="pct"/>
            <w:vMerge/>
            <w:tcBorders>
              <w:top w:val="nil"/>
              <w:left w:val="single" w:sz="8" w:space="0" w:color="auto"/>
              <w:bottom w:val="single" w:sz="8" w:space="0" w:color="000000"/>
              <w:right w:val="single" w:sz="8" w:space="0" w:color="auto"/>
            </w:tcBorders>
            <w:vAlign w:val="center"/>
            <w:hideMark/>
          </w:tcPr>
          <w:p w14:paraId="33F0A2FF" w14:textId="77777777" w:rsidR="00166CFE" w:rsidRPr="00625AE7" w:rsidRDefault="00166CFE" w:rsidP="00737F74">
            <w:pPr>
              <w:rPr>
                <w:color w:val="000000"/>
                <w:lang w:val="et-EE" w:eastAsia="et-EE"/>
              </w:rPr>
            </w:pPr>
          </w:p>
        </w:tc>
        <w:tc>
          <w:tcPr>
            <w:tcW w:w="457" w:type="pct"/>
            <w:vMerge w:val="restart"/>
            <w:tcBorders>
              <w:top w:val="nil"/>
              <w:left w:val="single" w:sz="8" w:space="0" w:color="auto"/>
              <w:bottom w:val="single" w:sz="8" w:space="0" w:color="000000"/>
              <w:right w:val="single" w:sz="8" w:space="0" w:color="auto"/>
            </w:tcBorders>
            <w:shd w:val="clear" w:color="auto" w:fill="auto"/>
            <w:vAlign w:val="center"/>
            <w:hideMark/>
          </w:tcPr>
          <w:p w14:paraId="31A9E0BC" w14:textId="77777777" w:rsidR="00166CFE" w:rsidRPr="00625AE7" w:rsidRDefault="00166CFE" w:rsidP="00737F74">
            <w:pPr>
              <w:jc w:val="center"/>
              <w:rPr>
                <w:color w:val="000000"/>
                <w:lang w:val="et-EE" w:eastAsia="et-EE"/>
              </w:rPr>
            </w:pPr>
            <w:r w:rsidRPr="00625AE7">
              <w:rPr>
                <w:color w:val="000000"/>
                <w:lang w:val="et-EE" w:eastAsia="et-EE"/>
              </w:rPr>
              <w:t>Keeld kasutada laste tööjõudu ja noorte töötajate kaitse tööl</w:t>
            </w:r>
          </w:p>
        </w:tc>
        <w:tc>
          <w:tcPr>
            <w:tcW w:w="303" w:type="pct"/>
            <w:vMerge w:val="restart"/>
            <w:tcBorders>
              <w:top w:val="nil"/>
              <w:left w:val="single" w:sz="8" w:space="0" w:color="auto"/>
              <w:bottom w:val="single" w:sz="8" w:space="0" w:color="000000"/>
              <w:right w:val="single" w:sz="8" w:space="0" w:color="auto"/>
            </w:tcBorders>
            <w:shd w:val="clear" w:color="auto" w:fill="auto"/>
            <w:vAlign w:val="center"/>
            <w:hideMark/>
          </w:tcPr>
          <w:p w14:paraId="5D1F6CCE" w14:textId="77777777" w:rsidR="00166CFE" w:rsidRPr="00625AE7" w:rsidRDefault="00166CFE" w:rsidP="00737F74">
            <w:pPr>
              <w:jc w:val="right"/>
              <w:rPr>
                <w:color w:val="000000"/>
                <w:lang w:val="et-EE" w:eastAsia="et-EE"/>
              </w:rPr>
            </w:pPr>
            <w:r w:rsidRPr="00625AE7">
              <w:rPr>
                <w:color w:val="000000"/>
                <w:lang w:val="et-EE" w:eastAsia="et-EE"/>
              </w:rPr>
              <w:t>32</w:t>
            </w:r>
          </w:p>
        </w:tc>
        <w:tc>
          <w:tcPr>
            <w:tcW w:w="356" w:type="pct"/>
            <w:vMerge w:val="restart"/>
            <w:tcBorders>
              <w:top w:val="nil"/>
              <w:left w:val="single" w:sz="8" w:space="0" w:color="auto"/>
              <w:bottom w:val="single" w:sz="8" w:space="0" w:color="000000"/>
              <w:right w:val="single" w:sz="8" w:space="0" w:color="auto"/>
            </w:tcBorders>
            <w:shd w:val="clear" w:color="auto" w:fill="auto"/>
            <w:vAlign w:val="center"/>
            <w:hideMark/>
          </w:tcPr>
          <w:p w14:paraId="199DF2E1" w14:textId="77777777" w:rsidR="00166CFE" w:rsidRPr="00625AE7" w:rsidRDefault="00166CFE" w:rsidP="00737F74">
            <w:pPr>
              <w:rPr>
                <w:color w:val="000000"/>
                <w:lang w:val="et-EE" w:eastAsia="et-EE"/>
              </w:rPr>
            </w:pPr>
            <w:r w:rsidRPr="00625AE7">
              <w:rPr>
                <w:color w:val="000000"/>
                <w:lang w:val="et-EE" w:eastAsia="et-EE"/>
              </w:rPr>
              <w:t> </w:t>
            </w:r>
          </w:p>
        </w:tc>
        <w:tc>
          <w:tcPr>
            <w:tcW w:w="760" w:type="pct"/>
            <w:vMerge w:val="restart"/>
            <w:tcBorders>
              <w:top w:val="nil"/>
              <w:left w:val="single" w:sz="8" w:space="0" w:color="auto"/>
              <w:bottom w:val="single" w:sz="8" w:space="0" w:color="000000"/>
              <w:right w:val="single" w:sz="8" w:space="0" w:color="auto"/>
            </w:tcBorders>
            <w:shd w:val="clear" w:color="auto" w:fill="auto"/>
            <w:vAlign w:val="center"/>
            <w:hideMark/>
          </w:tcPr>
          <w:p w14:paraId="5B7B659F" w14:textId="77777777" w:rsidR="00166CFE" w:rsidRPr="00625AE7" w:rsidRDefault="00166CFE" w:rsidP="00737F74">
            <w:pPr>
              <w:rPr>
                <w:color w:val="000000"/>
                <w:lang w:val="et-EE" w:eastAsia="et-EE"/>
              </w:rPr>
            </w:pPr>
            <w:r w:rsidRPr="00625AE7">
              <w:rPr>
                <w:color w:val="000000"/>
                <w:lang w:val="et-EE" w:eastAsia="et-EE"/>
              </w:rPr>
              <w:t> </w:t>
            </w:r>
          </w:p>
        </w:tc>
        <w:tc>
          <w:tcPr>
            <w:tcW w:w="1267" w:type="pct"/>
            <w:tcBorders>
              <w:top w:val="nil"/>
              <w:left w:val="nil"/>
              <w:bottom w:val="nil"/>
              <w:right w:val="single" w:sz="8" w:space="0" w:color="auto"/>
            </w:tcBorders>
            <w:shd w:val="clear" w:color="auto" w:fill="auto"/>
            <w:vAlign w:val="center"/>
            <w:hideMark/>
          </w:tcPr>
          <w:p w14:paraId="27F67455" w14:textId="77777777" w:rsidR="00166CFE" w:rsidRPr="00625AE7" w:rsidRDefault="00166CFE" w:rsidP="00737F74">
            <w:pPr>
              <w:rPr>
                <w:color w:val="000000"/>
                <w:lang w:val="et-EE" w:eastAsia="et-EE"/>
              </w:rPr>
            </w:pPr>
            <w:r w:rsidRPr="00625AE7">
              <w:rPr>
                <w:color w:val="000000"/>
                <w:lang w:val="et-EE" w:eastAsia="et-EE"/>
              </w:rPr>
              <w:t>PS § 29 lg 2 keelab sunnitöö nii lapse kui ka täiskasvanu puhul. Last ei tohi töö tegemiseks ära kasutada. Laps ei tohi teha tööd, mis on talle ohtlik, segab koolis käimist või on kahjulik tema tervisele ja arengule.</w:t>
            </w:r>
          </w:p>
        </w:tc>
        <w:tc>
          <w:tcPr>
            <w:tcW w:w="1449" w:type="pct"/>
            <w:vMerge w:val="restart"/>
            <w:tcBorders>
              <w:top w:val="nil"/>
              <w:left w:val="single" w:sz="8" w:space="0" w:color="auto"/>
              <w:bottom w:val="single" w:sz="8" w:space="0" w:color="000000"/>
              <w:right w:val="single" w:sz="8" w:space="0" w:color="auto"/>
            </w:tcBorders>
            <w:shd w:val="clear" w:color="000000" w:fill="E2EFDA"/>
            <w:vAlign w:val="center"/>
            <w:hideMark/>
          </w:tcPr>
          <w:p w14:paraId="34D9A61D" w14:textId="77777777" w:rsidR="00166CFE" w:rsidRPr="00625AE7" w:rsidRDefault="00166CFE" w:rsidP="00737F74">
            <w:pPr>
              <w:jc w:val="center"/>
              <w:rPr>
                <w:color w:val="000000"/>
                <w:lang w:val="et-EE" w:eastAsia="et-EE"/>
              </w:rPr>
            </w:pPr>
            <w:r w:rsidRPr="00120B94">
              <w:rPr>
                <w:color w:val="000000"/>
                <w:lang w:val="et-EE" w:eastAsia="et-EE"/>
              </w:rPr>
              <w:t>Kontrollitud, planeeritud tegevused on kooskõlas EL põhiõiguste harta ja PIK väärtustega, riive oht puudub</w:t>
            </w:r>
          </w:p>
        </w:tc>
        <w:tc>
          <w:tcPr>
            <w:tcW w:w="57" w:type="pct"/>
            <w:vAlign w:val="center"/>
            <w:hideMark/>
          </w:tcPr>
          <w:p w14:paraId="1CC67A15" w14:textId="77777777" w:rsidR="00166CFE" w:rsidRPr="00625AE7" w:rsidRDefault="00166CFE" w:rsidP="00737F74">
            <w:pPr>
              <w:rPr>
                <w:sz w:val="20"/>
                <w:szCs w:val="20"/>
                <w:lang w:val="et-EE" w:eastAsia="et-EE"/>
              </w:rPr>
            </w:pPr>
          </w:p>
        </w:tc>
      </w:tr>
      <w:tr w:rsidR="00166CFE" w:rsidRPr="00625AE7" w14:paraId="120FDDB3" w14:textId="77777777" w:rsidTr="00166CFE">
        <w:trPr>
          <w:trHeight w:val="2385"/>
        </w:trPr>
        <w:tc>
          <w:tcPr>
            <w:tcW w:w="351" w:type="pct"/>
            <w:vMerge/>
            <w:tcBorders>
              <w:top w:val="nil"/>
              <w:left w:val="single" w:sz="8" w:space="0" w:color="auto"/>
              <w:bottom w:val="single" w:sz="8" w:space="0" w:color="000000"/>
              <w:right w:val="single" w:sz="8" w:space="0" w:color="auto"/>
            </w:tcBorders>
            <w:vAlign w:val="center"/>
            <w:hideMark/>
          </w:tcPr>
          <w:p w14:paraId="72FB796E" w14:textId="77777777" w:rsidR="00166CFE" w:rsidRPr="00625AE7" w:rsidRDefault="00166CFE" w:rsidP="00737F74">
            <w:pPr>
              <w:rPr>
                <w:color w:val="000000"/>
                <w:lang w:val="et-EE" w:eastAsia="et-EE"/>
              </w:rPr>
            </w:pPr>
          </w:p>
        </w:tc>
        <w:tc>
          <w:tcPr>
            <w:tcW w:w="457" w:type="pct"/>
            <w:vMerge/>
            <w:tcBorders>
              <w:top w:val="nil"/>
              <w:left w:val="single" w:sz="8" w:space="0" w:color="auto"/>
              <w:bottom w:val="single" w:sz="8" w:space="0" w:color="000000"/>
              <w:right w:val="single" w:sz="8" w:space="0" w:color="auto"/>
            </w:tcBorders>
            <w:vAlign w:val="center"/>
            <w:hideMark/>
          </w:tcPr>
          <w:p w14:paraId="346E6C72" w14:textId="77777777" w:rsidR="00166CFE" w:rsidRPr="00625AE7" w:rsidRDefault="00166CFE" w:rsidP="00737F74">
            <w:pPr>
              <w:rPr>
                <w:color w:val="000000"/>
                <w:lang w:val="et-EE" w:eastAsia="et-EE"/>
              </w:rPr>
            </w:pPr>
          </w:p>
        </w:tc>
        <w:tc>
          <w:tcPr>
            <w:tcW w:w="303" w:type="pct"/>
            <w:vMerge/>
            <w:tcBorders>
              <w:top w:val="nil"/>
              <w:left w:val="single" w:sz="8" w:space="0" w:color="auto"/>
              <w:bottom w:val="single" w:sz="8" w:space="0" w:color="000000"/>
              <w:right w:val="single" w:sz="8" w:space="0" w:color="auto"/>
            </w:tcBorders>
            <w:vAlign w:val="center"/>
            <w:hideMark/>
          </w:tcPr>
          <w:p w14:paraId="0B431215" w14:textId="77777777" w:rsidR="00166CFE" w:rsidRPr="00625AE7" w:rsidRDefault="00166CFE" w:rsidP="00737F74">
            <w:pPr>
              <w:rPr>
                <w:color w:val="000000"/>
                <w:lang w:val="et-EE" w:eastAsia="et-EE"/>
              </w:rPr>
            </w:pPr>
          </w:p>
        </w:tc>
        <w:tc>
          <w:tcPr>
            <w:tcW w:w="356" w:type="pct"/>
            <w:vMerge/>
            <w:tcBorders>
              <w:top w:val="nil"/>
              <w:left w:val="single" w:sz="8" w:space="0" w:color="auto"/>
              <w:bottom w:val="single" w:sz="8" w:space="0" w:color="000000"/>
              <w:right w:val="single" w:sz="8" w:space="0" w:color="auto"/>
            </w:tcBorders>
            <w:vAlign w:val="center"/>
            <w:hideMark/>
          </w:tcPr>
          <w:p w14:paraId="271959BE" w14:textId="77777777" w:rsidR="00166CFE" w:rsidRPr="00625AE7" w:rsidRDefault="00166CFE" w:rsidP="00737F74">
            <w:pPr>
              <w:rPr>
                <w:color w:val="000000"/>
                <w:lang w:val="et-EE" w:eastAsia="et-EE"/>
              </w:rPr>
            </w:pPr>
          </w:p>
        </w:tc>
        <w:tc>
          <w:tcPr>
            <w:tcW w:w="760" w:type="pct"/>
            <w:vMerge/>
            <w:tcBorders>
              <w:top w:val="nil"/>
              <w:left w:val="single" w:sz="8" w:space="0" w:color="auto"/>
              <w:bottom w:val="single" w:sz="8" w:space="0" w:color="000000"/>
              <w:right w:val="single" w:sz="8" w:space="0" w:color="auto"/>
            </w:tcBorders>
            <w:vAlign w:val="center"/>
            <w:hideMark/>
          </w:tcPr>
          <w:p w14:paraId="129484A6" w14:textId="77777777" w:rsidR="00166CFE" w:rsidRPr="00625AE7" w:rsidRDefault="00166CFE" w:rsidP="00737F74">
            <w:pPr>
              <w:rPr>
                <w:color w:val="000000"/>
                <w:lang w:val="et-EE" w:eastAsia="et-EE"/>
              </w:rPr>
            </w:pPr>
          </w:p>
        </w:tc>
        <w:tc>
          <w:tcPr>
            <w:tcW w:w="1267" w:type="pct"/>
            <w:tcBorders>
              <w:top w:val="nil"/>
              <w:left w:val="nil"/>
              <w:bottom w:val="single" w:sz="8" w:space="0" w:color="auto"/>
              <w:right w:val="single" w:sz="8" w:space="0" w:color="auto"/>
            </w:tcBorders>
            <w:shd w:val="clear" w:color="auto" w:fill="auto"/>
            <w:vAlign w:val="center"/>
            <w:hideMark/>
          </w:tcPr>
          <w:p w14:paraId="66B197BD" w14:textId="77777777" w:rsidR="00166CFE" w:rsidRPr="00625AE7" w:rsidRDefault="00166CFE" w:rsidP="00737F74">
            <w:pPr>
              <w:rPr>
                <w:color w:val="000000"/>
                <w:lang w:val="et-EE" w:eastAsia="et-EE"/>
              </w:rPr>
            </w:pPr>
            <w:r w:rsidRPr="00625AE7">
              <w:rPr>
                <w:color w:val="000000"/>
                <w:lang w:val="et-EE" w:eastAsia="et-EE"/>
              </w:rPr>
              <w:t>Laste töötamist reguleerib töölepingu seadus. Seal on kirjas laste töölkäimist puudutavad vanusepiirid ja eritingimused. Alaealisel on töötamiseks vaja olenevalt vanusest kas vanema või tööinspektori luba. (https://www.oiguskantsler.ee/et/laste-ja-noorte-%C3%B5igused-ja-kohustused)</w:t>
            </w:r>
          </w:p>
        </w:tc>
        <w:tc>
          <w:tcPr>
            <w:tcW w:w="1449" w:type="pct"/>
            <w:vMerge/>
            <w:tcBorders>
              <w:top w:val="nil"/>
              <w:left w:val="single" w:sz="8" w:space="0" w:color="auto"/>
              <w:bottom w:val="single" w:sz="8" w:space="0" w:color="000000"/>
              <w:right w:val="single" w:sz="8" w:space="0" w:color="auto"/>
            </w:tcBorders>
            <w:vAlign w:val="center"/>
            <w:hideMark/>
          </w:tcPr>
          <w:p w14:paraId="461719C8" w14:textId="77777777" w:rsidR="00166CFE" w:rsidRPr="00625AE7" w:rsidRDefault="00166CFE" w:rsidP="00737F74">
            <w:pPr>
              <w:rPr>
                <w:color w:val="000000"/>
                <w:lang w:val="et-EE" w:eastAsia="et-EE"/>
              </w:rPr>
            </w:pPr>
          </w:p>
        </w:tc>
        <w:tc>
          <w:tcPr>
            <w:tcW w:w="57" w:type="pct"/>
            <w:vAlign w:val="center"/>
            <w:hideMark/>
          </w:tcPr>
          <w:p w14:paraId="7F44EB9D" w14:textId="77777777" w:rsidR="00166CFE" w:rsidRPr="00625AE7" w:rsidRDefault="00166CFE" w:rsidP="00737F74">
            <w:pPr>
              <w:rPr>
                <w:sz w:val="20"/>
                <w:szCs w:val="20"/>
                <w:lang w:val="et-EE" w:eastAsia="et-EE"/>
              </w:rPr>
            </w:pPr>
          </w:p>
        </w:tc>
      </w:tr>
      <w:tr w:rsidR="00166CFE" w:rsidRPr="00625AE7" w14:paraId="3BBD2044" w14:textId="77777777" w:rsidTr="00166CFE">
        <w:trPr>
          <w:trHeight w:val="1035"/>
        </w:trPr>
        <w:tc>
          <w:tcPr>
            <w:tcW w:w="351" w:type="pct"/>
            <w:vMerge/>
            <w:tcBorders>
              <w:top w:val="nil"/>
              <w:left w:val="single" w:sz="8" w:space="0" w:color="auto"/>
              <w:bottom w:val="single" w:sz="8" w:space="0" w:color="000000"/>
              <w:right w:val="single" w:sz="8" w:space="0" w:color="auto"/>
            </w:tcBorders>
            <w:vAlign w:val="center"/>
            <w:hideMark/>
          </w:tcPr>
          <w:p w14:paraId="05B8D2A7" w14:textId="77777777" w:rsidR="00166CFE" w:rsidRPr="00625AE7" w:rsidRDefault="00166CFE" w:rsidP="00737F74">
            <w:pPr>
              <w:rPr>
                <w:color w:val="000000"/>
                <w:lang w:val="et-EE" w:eastAsia="et-EE"/>
              </w:rPr>
            </w:pPr>
          </w:p>
        </w:tc>
        <w:tc>
          <w:tcPr>
            <w:tcW w:w="457" w:type="pct"/>
            <w:vMerge w:val="restart"/>
            <w:tcBorders>
              <w:top w:val="nil"/>
              <w:left w:val="single" w:sz="8" w:space="0" w:color="auto"/>
              <w:bottom w:val="single" w:sz="8" w:space="0" w:color="000000"/>
              <w:right w:val="single" w:sz="8" w:space="0" w:color="auto"/>
            </w:tcBorders>
            <w:shd w:val="clear" w:color="auto" w:fill="auto"/>
            <w:vAlign w:val="center"/>
            <w:hideMark/>
          </w:tcPr>
          <w:p w14:paraId="1E76141B" w14:textId="77777777" w:rsidR="00166CFE" w:rsidRPr="00625AE7" w:rsidRDefault="00166CFE" w:rsidP="00737F74">
            <w:pPr>
              <w:rPr>
                <w:color w:val="000000"/>
                <w:lang w:val="et-EE" w:eastAsia="et-EE"/>
              </w:rPr>
            </w:pPr>
            <w:r w:rsidRPr="00625AE7">
              <w:rPr>
                <w:color w:val="000000"/>
                <w:lang w:val="et-EE" w:eastAsia="et-EE"/>
              </w:rPr>
              <w:t>Perekonna- ja tööelu</w:t>
            </w:r>
          </w:p>
        </w:tc>
        <w:tc>
          <w:tcPr>
            <w:tcW w:w="303" w:type="pct"/>
            <w:vMerge w:val="restart"/>
            <w:tcBorders>
              <w:top w:val="nil"/>
              <w:left w:val="single" w:sz="8" w:space="0" w:color="auto"/>
              <w:bottom w:val="single" w:sz="8" w:space="0" w:color="000000"/>
              <w:right w:val="single" w:sz="8" w:space="0" w:color="auto"/>
            </w:tcBorders>
            <w:shd w:val="clear" w:color="auto" w:fill="auto"/>
            <w:vAlign w:val="center"/>
            <w:hideMark/>
          </w:tcPr>
          <w:p w14:paraId="32EE1591" w14:textId="77777777" w:rsidR="00166CFE" w:rsidRPr="00625AE7" w:rsidRDefault="00166CFE" w:rsidP="00737F74">
            <w:pPr>
              <w:jc w:val="right"/>
              <w:rPr>
                <w:color w:val="000000"/>
                <w:lang w:val="et-EE" w:eastAsia="et-EE"/>
              </w:rPr>
            </w:pPr>
            <w:r w:rsidRPr="00625AE7">
              <w:rPr>
                <w:color w:val="000000"/>
                <w:lang w:val="et-EE" w:eastAsia="et-EE"/>
              </w:rPr>
              <w:t>33</w:t>
            </w:r>
          </w:p>
        </w:tc>
        <w:tc>
          <w:tcPr>
            <w:tcW w:w="356" w:type="pct"/>
            <w:vMerge w:val="restart"/>
            <w:tcBorders>
              <w:top w:val="nil"/>
              <w:left w:val="single" w:sz="8" w:space="0" w:color="auto"/>
              <w:bottom w:val="single" w:sz="8" w:space="0" w:color="000000"/>
              <w:right w:val="single" w:sz="8" w:space="0" w:color="auto"/>
            </w:tcBorders>
            <w:shd w:val="clear" w:color="auto" w:fill="auto"/>
            <w:vAlign w:val="center"/>
            <w:hideMark/>
          </w:tcPr>
          <w:p w14:paraId="72BE39A2" w14:textId="77777777" w:rsidR="00166CFE" w:rsidRPr="00625AE7" w:rsidRDefault="00166CFE" w:rsidP="00737F74">
            <w:pPr>
              <w:rPr>
                <w:color w:val="000000"/>
                <w:lang w:val="et-EE" w:eastAsia="et-EE"/>
              </w:rPr>
            </w:pPr>
            <w:r w:rsidRPr="00625AE7">
              <w:rPr>
                <w:color w:val="000000"/>
                <w:lang w:val="et-EE" w:eastAsia="et-EE"/>
              </w:rPr>
              <w:t> </w:t>
            </w:r>
          </w:p>
        </w:tc>
        <w:tc>
          <w:tcPr>
            <w:tcW w:w="760" w:type="pct"/>
            <w:vMerge w:val="restart"/>
            <w:tcBorders>
              <w:top w:val="nil"/>
              <w:left w:val="single" w:sz="8" w:space="0" w:color="auto"/>
              <w:bottom w:val="single" w:sz="8" w:space="0" w:color="000000"/>
              <w:right w:val="single" w:sz="8" w:space="0" w:color="auto"/>
            </w:tcBorders>
            <w:shd w:val="clear" w:color="auto" w:fill="auto"/>
            <w:vAlign w:val="center"/>
            <w:hideMark/>
          </w:tcPr>
          <w:p w14:paraId="06B5F384" w14:textId="77777777" w:rsidR="00166CFE" w:rsidRPr="00625AE7" w:rsidRDefault="00166CFE" w:rsidP="00737F74">
            <w:pPr>
              <w:rPr>
                <w:color w:val="000000"/>
                <w:lang w:val="et-EE" w:eastAsia="et-EE"/>
              </w:rPr>
            </w:pPr>
            <w:r w:rsidRPr="00625AE7">
              <w:rPr>
                <w:color w:val="000000"/>
                <w:lang w:val="et-EE" w:eastAsia="et-EE"/>
              </w:rPr>
              <w:t> </w:t>
            </w:r>
          </w:p>
        </w:tc>
        <w:tc>
          <w:tcPr>
            <w:tcW w:w="1267" w:type="pct"/>
            <w:tcBorders>
              <w:top w:val="nil"/>
              <w:left w:val="nil"/>
              <w:bottom w:val="nil"/>
              <w:right w:val="single" w:sz="8" w:space="0" w:color="auto"/>
            </w:tcBorders>
            <w:shd w:val="clear" w:color="auto" w:fill="auto"/>
            <w:vAlign w:val="center"/>
            <w:hideMark/>
          </w:tcPr>
          <w:p w14:paraId="0D4BC594" w14:textId="77777777" w:rsidR="00166CFE" w:rsidRPr="00625AE7" w:rsidRDefault="00166CFE" w:rsidP="00737F74">
            <w:pPr>
              <w:rPr>
                <w:color w:val="000000"/>
                <w:lang w:val="et-EE" w:eastAsia="et-EE"/>
              </w:rPr>
            </w:pPr>
            <w:r w:rsidRPr="00625AE7">
              <w:rPr>
                <w:color w:val="000000"/>
                <w:lang w:val="et-EE" w:eastAsia="et-EE"/>
              </w:rPr>
              <w:t>PS § 27 Perekond rahva püsimise ja kasvamise ning ühiskonna alusena on riigi kaitse all.</w:t>
            </w:r>
          </w:p>
        </w:tc>
        <w:tc>
          <w:tcPr>
            <w:tcW w:w="1449" w:type="pct"/>
            <w:vMerge w:val="restart"/>
            <w:tcBorders>
              <w:top w:val="nil"/>
              <w:left w:val="single" w:sz="8" w:space="0" w:color="auto"/>
              <w:bottom w:val="single" w:sz="8" w:space="0" w:color="000000"/>
              <w:right w:val="single" w:sz="8" w:space="0" w:color="auto"/>
            </w:tcBorders>
            <w:shd w:val="clear" w:color="000000" w:fill="E2EFDA"/>
            <w:vAlign w:val="center"/>
            <w:hideMark/>
          </w:tcPr>
          <w:p w14:paraId="2EE78234" w14:textId="77777777" w:rsidR="00166CFE" w:rsidRPr="00625AE7" w:rsidRDefault="00166CFE" w:rsidP="00737F74">
            <w:pPr>
              <w:jc w:val="center"/>
              <w:rPr>
                <w:color w:val="000000"/>
                <w:lang w:val="et-EE" w:eastAsia="et-EE"/>
              </w:rPr>
            </w:pPr>
            <w:r w:rsidRPr="00120B94">
              <w:rPr>
                <w:color w:val="000000"/>
                <w:lang w:val="et-EE" w:eastAsia="et-EE"/>
              </w:rPr>
              <w:t>Kontrollitud, planeeritud tegevused on kooskõlas EL põhiõiguste harta ja PIK väärtustega, riive oht puudub</w:t>
            </w:r>
          </w:p>
        </w:tc>
        <w:tc>
          <w:tcPr>
            <w:tcW w:w="57" w:type="pct"/>
            <w:vAlign w:val="center"/>
            <w:hideMark/>
          </w:tcPr>
          <w:p w14:paraId="027ACAA7" w14:textId="77777777" w:rsidR="00166CFE" w:rsidRPr="00625AE7" w:rsidRDefault="00166CFE" w:rsidP="00737F74">
            <w:pPr>
              <w:rPr>
                <w:sz w:val="20"/>
                <w:szCs w:val="20"/>
                <w:lang w:val="et-EE" w:eastAsia="et-EE"/>
              </w:rPr>
            </w:pPr>
          </w:p>
        </w:tc>
      </w:tr>
      <w:tr w:rsidR="00166CFE" w:rsidRPr="00625AE7" w14:paraId="68875848" w14:textId="77777777" w:rsidTr="00166CFE">
        <w:trPr>
          <w:trHeight w:val="1950"/>
        </w:trPr>
        <w:tc>
          <w:tcPr>
            <w:tcW w:w="351" w:type="pct"/>
            <w:vMerge/>
            <w:tcBorders>
              <w:top w:val="nil"/>
              <w:left w:val="single" w:sz="8" w:space="0" w:color="auto"/>
              <w:bottom w:val="single" w:sz="8" w:space="0" w:color="000000"/>
              <w:right w:val="single" w:sz="8" w:space="0" w:color="auto"/>
            </w:tcBorders>
            <w:vAlign w:val="center"/>
            <w:hideMark/>
          </w:tcPr>
          <w:p w14:paraId="618BA200" w14:textId="77777777" w:rsidR="00166CFE" w:rsidRPr="00625AE7" w:rsidRDefault="00166CFE" w:rsidP="00737F74">
            <w:pPr>
              <w:rPr>
                <w:color w:val="000000"/>
                <w:lang w:val="et-EE" w:eastAsia="et-EE"/>
              </w:rPr>
            </w:pPr>
          </w:p>
        </w:tc>
        <w:tc>
          <w:tcPr>
            <w:tcW w:w="457" w:type="pct"/>
            <w:vMerge/>
            <w:tcBorders>
              <w:top w:val="nil"/>
              <w:left w:val="single" w:sz="8" w:space="0" w:color="auto"/>
              <w:bottom w:val="single" w:sz="8" w:space="0" w:color="000000"/>
              <w:right w:val="single" w:sz="8" w:space="0" w:color="auto"/>
            </w:tcBorders>
            <w:vAlign w:val="center"/>
            <w:hideMark/>
          </w:tcPr>
          <w:p w14:paraId="44D2CDEA" w14:textId="77777777" w:rsidR="00166CFE" w:rsidRPr="00625AE7" w:rsidRDefault="00166CFE" w:rsidP="00737F74">
            <w:pPr>
              <w:rPr>
                <w:color w:val="000000"/>
                <w:lang w:val="et-EE" w:eastAsia="et-EE"/>
              </w:rPr>
            </w:pPr>
          </w:p>
        </w:tc>
        <w:tc>
          <w:tcPr>
            <w:tcW w:w="303" w:type="pct"/>
            <w:vMerge/>
            <w:tcBorders>
              <w:top w:val="nil"/>
              <w:left w:val="single" w:sz="8" w:space="0" w:color="auto"/>
              <w:bottom w:val="single" w:sz="8" w:space="0" w:color="000000"/>
              <w:right w:val="single" w:sz="8" w:space="0" w:color="auto"/>
            </w:tcBorders>
            <w:vAlign w:val="center"/>
            <w:hideMark/>
          </w:tcPr>
          <w:p w14:paraId="663263C5" w14:textId="77777777" w:rsidR="00166CFE" w:rsidRPr="00625AE7" w:rsidRDefault="00166CFE" w:rsidP="00737F74">
            <w:pPr>
              <w:rPr>
                <w:color w:val="000000"/>
                <w:lang w:val="et-EE" w:eastAsia="et-EE"/>
              </w:rPr>
            </w:pPr>
          </w:p>
        </w:tc>
        <w:tc>
          <w:tcPr>
            <w:tcW w:w="356" w:type="pct"/>
            <w:vMerge/>
            <w:tcBorders>
              <w:top w:val="nil"/>
              <w:left w:val="single" w:sz="8" w:space="0" w:color="auto"/>
              <w:bottom w:val="single" w:sz="8" w:space="0" w:color="000000"/>
              <w:right w:val="single" w:sz="8" w:space="0" w:color="auto"/>
            </w:tcBorders>
            <w:vAlign w:val="center"/>
            <w:hideMark/>
          </w:tcPr>
          <w:p w14:paraId="362A6DA2" w14:textId="77777777" w:rsidR="00166CFE" w:rsidRPr="00625AE7" w:rsidRDefault="00166CFE" w:rsidP="00737F74">
            <w:pPr>
              <w:rPr>
                <w:color w:val="000000"/>
                <w:lang w:val="et-EE" w:eastAsia="et-EE"/>
              </w:rPr>
            </w:pPr>
          </w:p>
        </w:tc>
        <w:tc>
          <w:tcPr>
            <w:tcW w:w="760" w:type="pct"/>
            <w:vMerge/>
            <w:tcBorders>
              <w:top w:val="nil"/>
              <w:left w:val="single" w:sz="8" w:space="0" w:color="auto"/>
              <w:bottom w:val="single" w:sz="8" w:space="0" w:color="000000"/>
              <w:right w:val="single" w:sz="8" w:space="0" w:color="auto"/>
            </w:tcBorders>
            <w:vAlign w:val="center"/>
            <w:hideMark/>
          </w:tcPr>
          <w:p w14:paraId="14BCBD5D" w14:textId="77777777" w:rsidR="00166CFE" w:rsidRPr="00625AE7" w:rsidRDefault="00166CFE" w:rsidP="00737F74">
            <w:pPr>
              <w:rPr>
                <w:color w:val="000000"/>
                <w:lang w:val="et-EE" w:eastAsia="et-EE"/>
              </w:rPr>
            </w:pPr>
          </w:p>
        </w:tc>
        <w:tc>
          <w:tcPr>
            <w:tcW w:w="1267" w:type="pct"/>
            <w:tcBorders>
              <w:top w:val="nil"/>
              <w:left w:val="nil"/>
              <w:bottom w:val="single" w:sz="8" w:space="0" w:color="auto"/>
              <w:right w:val="single" w:sz="8" w:space="0" w:color="auto"/>
            </w:tcBorders>
            <w:shd w:val="clear" w:color="auto" w:fill="auto"/>
            <w:vAlign w:val="center"/>
            <w:hideMark/>
          </w:tcPr>
          <w:p w14:paraId="27B966A3" w14:textId="77777777" w:rsidR="00166CFE" w:rsidRPr="00625AE7" w:rsidRDefault="00166CFE" w:rsidP="00737F74">
            <w:pPr>
              <w:rPr>
                <w:color w:val="000000"/>
                <w:lang w:val="et-EE" w:eastAsia="et-EE"/>
              </w:rPr>
            </w:pPr>
            <w:r w:rsidRPr="00625AE7">
              <w:rPr>
                <w:color w:val="000000"/>
                <w:lang w:val="et-EE" w:eastAsia="et-EE"/>
              </w:rPr>
              <w:t>§ 29 Eesti kodanikul on õigus vabalt valida tegevusala, elukutset ja töökohta. Kui seadus ei sätesta teisiti, siis on see õigus võrdselt Eesti kodanikuga ka Eestis viibival välisriigi kodanikul ja kodakondsuseta isikul.</w:t>
            </w:r>
          </w:p>
        </w:tc>
        <w:tc>
          <w:tcPr>
            <w:tcW w:w="1449" w:type="pct"/>
            <w:vMerge/>
            <w:tcBorders>
              <w:top w:val="nil"/>
              <w:left w:val="single" w:sz="8" w:space="0" w:color="auto"/>
              <w:bottom w:val="single" w:sz="8" w:space="0" w:color="000000"/>
              <w:right w:val="single" w:sz="8" w:space="0" w:color="auto"/>
            </w:tcBorders>
            <w:vAlign w:val="center"/>
            <w:hideMark/>
          </w:tcPr>
          <w:p w14:paraId="0EA34A7E" w14:textId="77777777" w:rsidR="00166CFE" w:rsidRPr="00625AE7" w:rsidRDefault="00166CFE" w:rsidP="00737F74">
            <w:pPr>
              <w:rPr>
                <w:color w:val="000000"/>
                <w:lang w:val="et-EE" w:eastAsia="et-EE"/>
              </w:rPr>
            </w:pPr>
          </w:p>
        </w:tc>
        <w:tc>
          <w:tcPr>
            <w:tcW w:w="57" w:type="pct"/>
            <w:vAlign w:val="center"/>
            <w:hideMark/>
          </w:tcPr>
          <w:p w14:paraId="296D7DFF" w14:textId="77777777" w:rsidR="00166CFE" w:rsidRPr="00625AE7" w:rsidRDefault="00166CFE" w:rsidP="00737F74">
            <w:pPr>
              <w:rPr>
                <w:sz w:val="20"/>
                <w:szCs w:val="20"/>
                <w:lang w:val="et-EE" w:eastAsia="et-EE"/>
              </w:rPr>
            </w:pPr>
          </w:p>
        </w:tc>
      </w:tr>
      <w:tr w:rsidR="00166CFE" w:rsidRPr="00625AE7" w14:paraId="18C83EA4" w14:textId="77777777" w:rsidTr="00166CFE">
        <w:trPr>
          <w:trHeight w:val="945"/>
        </w:trPr>
        <w:tc>
          <w:tcPr>
            <w:tcW w:w="351" w:type="pct"/>
            <w:vMerge/>
            <w:tcBorders>
              <w:top w:val="nil"/>
              <w:left w:val="single" w:sz="8" w:space="0" w:color="auto"/>
              <w:bottom w:val="single" w:sz="8" w:space="0" w:color="000000"/>
              <w:right w:val="single" w:sz="8" w:space="0" w:color="auto"/>
            </w:tcBorders>
            <w:vAlign w:val="center"/>
            <w:hideMark/>
          </w:tcPr>
          <w:p w14:paraId="2B52A849" w14:textId="77777777" w:rsidR="00166CFE" w:rsidRPr="00625AE7" w:rsidRDefault="00166CFE" w:rsidP="00737F74">
            <w:pPr>
              <w:rPr>
                <w:color w:val="000000"/>
                <w:lang w:val="et-EE" w:eastAsia="et-EE"/>
              </w:rPr>
            </w:pPr>
          </w:p>
        </w:tc>
        <w:tc>
          <w:tcPr>
            <w:tcW w:w="457" w:type="pct"/>
            <w:vMerge w:val="restart"/>
            <w:tcBorders>
              <w:top w:val="nil"/>
              <w:left w:val="single" w:sz="8" w:space="0" w:color="auto"/>
              <w:bottom w:val="single" w:sz="8" w:space="0" w:color="000000"/>
              <w:right w:val="single" w:sz="8" w:space="0" w:color="auto"/>
            </w:tcBorders>
            <w:shd w:val="clear" w:color="auto" w:fill="auto"/>
            <w:vAlign w:val="center"/>
            <w:hideMark/>
          </w:tcPr>
          <w:p w14:paraId="1D0EC21A" w14:textId="77777777" w:rsidR="00166CFE" w:rsidRPr="00625AE7" w:rsidRDefault="00166CFE" w:rsidP="00737F74">
            <w:pPr>
              <w:rPr>
                <w:color w:val="000000"/>
                <w:lang w:val="et-EE" w:eastAsia="et-EE"/>
              </w:rPr>
            </w:pPr>
            <w:r w:rsidRPr="00625AE7">
              <w:rPr>
                <w:color w:val="000000"/>
                <w:lang w:val="et-EE" w:eastAsia="et-EE"/>
              </w:rPr>
              <w:t>Sotsiaalkindlustus ja sotsiaalabi</w:t>
            </w:r>
          </w:p>
        </w:tc>
        <w:tc>
          <w:tcPr>
            <w:tcW w:w="303" w:type="pct"/>
            <w:vMerge w:val="restart"/>
            <w:tcBorders>
              <w:top w:val="nil"/>
              <w:left w:val="single" w:sz="8" w:space="0" w:color="auto"/>
              <w:bottom w:val="single" w:sz="8" w:space="0" w:color="000000"/>
              <w:right w:val="single" w:sz="8" w:space="0" w:color="auto"/>
            </w:tcBorders>
            <w:shd w:val="clear" w:color="auto" w:fill="auto"/>
            <w:vAlign w:val="center"/>
            <w:hideMark/>
          </w:tcPr>
          <w:p w14:paraId="5A392128" w14:textId="77777777" w:rsidR="00166CFE" w:rsidRPr="00625AE7" w:rsidRDefault="00166CFE" w:rsidP="00737F74">
            <w:pPr>
              <w:jc w:val="right"/>
              <w:rPr>
                <w:color w:val="000000"/>
                <w:lang w:val="et-EE" w:eastAsia="et-EE"/>
              </w:rPr>
            </w:pPr>
            <w:r w:rsidRPr="00625AE7">
              <w:rPr>
                <w:color w:val="000000"/>
                <w:lang w:val="et-EE" w:eastAsia="et-EE"/>
              </w:rPr>
              <w:t>34</w:t>
            </w:r>
          </w:p>
        </w:tc>
        <w:tc>
          <w:tcPr>
            <w:tcW w:w="356" w:type="pct"/>
            <w:vMerge w:val="restart"/>
            <w:tcBorders>
              <w:top w:val="nil"/>
              <w:left w:val="single" w:sz="8" w:space="0" w:color="auto"/>
              <w:bottom w:val="single" w:sz="8" w:space="0" w:color="000000"/>
              <w:right w:val="single" w:sz="8" w:space="0" w:color="auto"/>
            </w:tcBorders>
            <w:shd w:val="clear" w:color="auto" w:fill="auto"/>
            <w:vAlign w:val="center"/>
            <w:hideMark/>
          </w:tcPr>
          <w:p w14:paraId="5CB9E0D5" w14:textId="77777777" w:rsidR="00166CFE" w:rsidRPr="00625AE7" w:rsidRDefault="00166CFE" w:rsidP="00737F74">
            <w:pPr>
              <w:jc w:val="right"/>
              <w:rPr>
                <w:color w:val="000000"/>
                <w:lang w:val="et-EE" w:eastAsia="et-EE"/>
              </w:rPr>
            </w:pPr>
            <w:r w:rsidRPr="00625AE7">
              <w:rPr>
                <w:color w:val="000000"/>
                <w:lang w:val="et-EE" w:eastAsia="et-EE"/>
              </w:rPr>
              <w:t>28</w:t>
            </w:r>
          </w:p>
        </w:tc>
        <w:tc>
          <w:tcPr>
            <w:tcW w:w="760" w:type="pct"/>
            <w:vMerge w:val="restart"/>
            <w:tcBorders>
              <w:top w:val="nil"/>
              <w:left w:val="single" w:sz="8" w:space="0" w:color="auto"/>
              <w:bottom w:val="single" w:sz="8" w:space="0" w:color="000000"/>
              <w:right w:val="single" w:sz="8" w:space="0" w:color="auto"/>
            </w:tcBorders>
            <w:shd w:val="clear" w:color="auto" w:fill="auto"/>
            <w:vAlign w:val="center"/>
            <w:hideMark/>
          </w:tcPr>
          <w:p w14:paraId="61F33B65" w14:textId="77777777" w:rsidR="00166CFE" w:rsidRPr="00625AE7" w:rsidRDefault="00166CFE" w:rsidP="00737F74">
            <w:pPr>
              <w:rPr>
                <w:color w:val="000000"/>
                <w:lang w:val="et-EE" w:eastAsia="et-EE"/>
              </w:rPr>
            </w:pPr>
            <w:r w:rsidRPr="00625AE7">
              <w:rPr>
                <w:color w:val="000000"/>
                <w:lang w:val="et-EE" w:eastAsia="et-EE"/>
              </w:rPr>
              <w:t>Küllaldane elatustase ja sotsiaalne kaitse</w:t>
            </w:r>
          </w:p>
        </w:tc>
        <w:tc>
          <w:tcPr>
            <w:tcW w:w="1267" w:type="pct"/>
            <w:tcBorders>
              <w:top w:val="nil"/>
              <w:left w:val="nil"/>
              <w:bottom w:val="nil"/>
              <w:right w:val="single" w:sz="8" w:space="0" w:color="auto"/>
            </w:tcBorders>
            <w:shd w:val="clear" w:color="auto" w:fill="auto"/>
            <w:vAlign w:val="center"/>
            <w:hideMark/>
          </w:tcPr>
          <w:p w14:paraId="4B3A80BC" w14:textId="77777777" w:rsidR="00166CFE" w:rsidRPr="00625AE7" w:rsidRDefault="00166CFE" w:rsidP="00737F74">
            <w:pPr>
              <w:rPr>
                <w:color w:val="000000"/>
                <w:lang w:val="et-EE" w:eastAsia="et-EE"/>
              </w:rPr>
            </w:pPr>
            <w:r w:rsidRPr="00625AE7">
              <w:rPr>
                <w:color w:val="000000"/>
                <w:lang w:val="et-EE" w:eastAsia="et-EE"/>
              </w:rPr>
              <w:t>§ 28 Eesti kodanikul on õigus riigi abile vanaduse, töövõimetuse, toitjakaotuse ja puuduse korral.</w:t>
            </w:r>
          </w:p>
        </w:tc>
        <w:tc>
          <w:tcPr>
            <w:tcW w:w="1449" w:type="pct"/>
            <w:vMerge w:val="restart"/>
            <w:tcBorders>
              <w:top w:val="nil"/>
              <w:left w:val="single" w:sz="8" w:space="0" w:color="auto"/>
              <w:bottom w:val="single" w:sz="8" w:space="0" w:color="000000"/>
              <w:right w:val="single" w:sz="8" w:space="0" w:color="auto"/>
            </w:tcBorders>
            <w:shd w:val="clear" w:color="000000" w:fill="E2EFDA"/>
            <w:noWrap/>
            <w:vAlign w:val="center"/>
            <w:hideMark/>
          </w:tcPr>
          <w:p w14:paraId="1E698D7B" w14:textId="77777777" w:rsidR="00166CFE" w:rsidRPr="00625AE7" w:rsidRDefault="00166CFE" w:rsidP="00737F74">
            <w:pPr>
              <w:jc w:val="center"/>
              <w:rPr>
                <w:color w:val="000000"/>
                <w:lang w:val="et-EE" w:eastAsia="et-EE"/>
              </w:rPr>
            </w:pPr>
            <w:r w:rsidRPr="00120B94">
              <w:rPr>
                <w:color w:val="000000"/>
                <w:lang w:val="et-EE" w:eastAsia="et-EE"/>
              </w:rPr>
              <w:t>Kontrollitud, planeeritud tegevused on kooskõlas EL põhiõiguste harta ja PIK väärtustega, riive oht puudub</w:t>
            </w:r>
          </w:p>
        </w:tc>
        <w:tc>
          <w:tcPr>
            <w:tcW w:w="57" w:type="pct"/>
            <w:vAlign w:val="center"/>
            <w:hideMark/>
          </w:tcPr>
          <w:p w14:paraId="526571B6" w14:textId="77777777" w:rsidR="00166CFE" w:rsidRPr="00625AE7" w:rsidRDefault="00166CFE" w:rsidP="00737F74">
            <w:pPr>
              <w:rPr>
                <w:sz w:val="20"/>
                <w:szCs w:val="20"/>
                <w:lang w:val="et-EE" w:eastAsia="et-EE"/>
              </w:rPr>
            </w:pPr>
          </w:p>
        </w:tc>
      </w:tr>
      <w:tr w:rsidR="00166CFE" w:rsidRPr="00625AE7" w14:paraId="64754080" w14:textId="77777777" w:rsidTr="00166CFE">
        <w:trPr>
          <w:trHeight w:val="630"/>
        </w:trPr>
        <w:tc>
          <w:tcPr>
            <w:tcW w:w="351" w:type="pct"/>
            <w:vMerge/>
            <w:tcBorders>
              <w:top w:val="nil"/>
              <w:left w:val="single" w:sz="8" w:space="0" w:color="auto"/>
              <w:bottom w:val="single" w:sz="8" w:space="0" w:color="000000"/>
              <w:right w:val="single" w:sz="8" w:space="0" w:color="auto"/>
            </w:tcBorders>
            <w:vAlign w:val="center"/>
            <w:hideMark/>
          </w:tcPr>
          <w:p w14:paraId="5517E627" w14:textId="77777777" w:rsidR="00166CFE" w:rsidRPr="00625AE7" w:rsidRDefault="00166CFE" w:rsidP="00737F74">
            <w:pPr>
              <w:rPr>
                <w:color w:val="000000"/>
                <w:lang w:val="et-EE" w:eastAsia="et-EE"/>
              </w:rPr>
            </w:pPr>
          </w:p>
        </w:tc>
        <w:tc>
          <w:tcPr>
            <w:tcW w:w="457" w:type="pct"/>
            <w:vMerge/>
            <w:tcBorders>
              <w:top w:val="nil"/>
              <w:left w:val="single" w:sz="8" w:space="0" w:color="auto"/>
              <w:bottom w:val="single" w:sz="8" w:space="0" w:color="000000"/>
              <w:right w:val="single" w:sz="8" w:space="0" w:color="auto"/>
            </w:tcBorders>
            <w:vAlign w:val="center"/>
            <w:hideMark/>
          </w:tcPr>
          <w:p w14:paraId="10E55870" w14:textId="77777777" w:rsidR="00166CFE" w:rsidRPr="00625AE7" w:rsidRDefault="00166CFE" w:rsidP="00737F74">
            <w:pPr>
              <w:rPr>
                <w:color w:val="000000"/>
                <w:lang w:val="et-EE" w:eastAsia="et-EE"/>
              </w:rPr>
            </w:pPr>
          </w:p>
        </w:tc>
        <w:tc>
          <w:tcPr>
            <w:tcW w:w="303" w:type="pct"/>
            <w:vMerge/>
            <w:tcBorders>
              <w:top w:val="nil"/>
              <w:left w:val="single" w:sz="8" w:space="0" w:color="auto"/>
              <w:bottom w:val="single" w:sz="8" w:space="0" w:color="000000"/>
              <w:right w:val="single" w:sz="8" w:space="0" w:color="auto"/>
            </w:tcBorders>
            <w:vAlign w:val="center"/>
            <w:hideMark/>
          </w:tcPr>
          <w:p w14:paraId="497E743D" w14:textId="77777777" w:rsidR="00166CFE" w:rsidRPr="00625AE7" w:rsidRDefault="00166CFE" w:rsidP="00737F74">
            <w:pPr>
              <w:rPr>
                <w:color w:val="000000"/>
                <w:lang w:val="et-EE" w:eastAsia="et-EE"/>
              </w:rPr>
            </w:pPr>
          </w:p>
        </w:tc>
        <w:tc>
          <w:tcPr>
            <w:tcW w:w="356" w:type="pct"/>
            <w:vMerge/>
            <w:tcBorders>
              <w:top w:val="nil"/>
              <w:left w:val="single" w:sz="8" w:space="0" w:color="auto"/>
              <w:bottom w:val="single" w:sz="8" w:space="0" w:color="000000"/>
              <w:right w:val="single" w:sz="8" w:space="0" w:color="auto"/>
            </w:tcBorders>
            <w:vAlign w:val="center"/>
            <w:hideMark/>
          </w:tcPr>
          <w:p w14:paraId="133E20CE" w14:textId="77777777" w:rsidR="00166CFE" w:rsidRPr="00625AE7" w:rsidRDefault="00166CFE" w:rsidP="00737F74">
            <w:pPr>
              <w:rPr>
                <w:color w:val="000000"/>
                <w:lang w:val="et-EE" w:eastAsia="et-EE"/>
              </w:rPr>
            </w:pPr>
          </w:p>
        </w:tc>
        <w:tc>
          <w:tcPr>
            <w:tcW w:w="760" w:type="pct"/>
            <w:vMerge/>
            <w:tcBorders>
              <w:top w:val="nil"/>
              <w:left w:val="single" w:sz="8" w:space="0" w:color="auto"/>
              <w:bottom w:val="single" w:sz="8" w:space="0" w:color="000000"/>
              <w:right w:val="single" w:sz="8" w:space="0" w:color="auto"/>
            </w:tcBorders>
            <w:vAlign w:val="center"/>
            <w:hideMark/>
          </w:tcPr>
          <w:p w14:paraId="517D2DBE" w14:textId="77777777" w:rsidR="00166CFE" w:rsidRPr="00625AE7" w:rsidRDefault="00166CFE" w:rsidP="00737F74">
            <w:pPr>
              <w:rPr>
                <w:color w:val="000000"/>
                <w:lang w:val="et-EE" w:eastAsia="et-EE"/>
              </w:rPr>
            </w:pPr>
          </w:p>
        </w:tc>
        <w:tc>
          <w:tcPr>
            <w:tcW w:w="1267" w:type="pct"/>
            <w:tcBorders>
              <w:top w:val="nil"/>
              <w:left w:val="nil"/>
              <w:bottom w:val="nil"/>
              <w:right w:val="single" w:sz="8" w:space="0" w:color="auto"/>
            </w:tcBorders>
            <w:shd w:val="clear" w:color="auto" w:fill="auto"/>
            <w:vAlign w:val="center"/>
            <w:hideMark/>
          </w:tcPr>
          <w:p w14:paraId="4A50A09F" w14:textId="77777777" w:rsidR="00166CFE" w:rsidRPr="00625AE7" w:rsidRDefault="00166CFE" w:rsidP="00737F74">
            <w:pPr>
              <w:rPr>
                <w:color w:val="000000"/>
                <w:lang w:val="et-EE" w:eastAsia="et-EE"/>
              </w:rPr>
            </w:pPr>
            <w:r w:rsidRPr="00625AE7">
              <w:rPr>
                <w:color w:val="000000"/>
                <w:lang w:val="et-EE" w:eastAsia="et-EE"/>
              </w:rPr>
              <w:t>Riik soodustab vabatahtlikku ja omavalitsuse hoolekannet.</w:t>
            </w:r>
          </w:p>
        </w:tc>
        <w:tc>
          <w:tcPr>
            <w:tcW w:w="1449" w:type="pct"/>
            <w:vMerge/>
            <w:tcBorders>
              <w:top w:val="nil"/>
              <w:left w:val="single" w:sz="8" w:space="0" w:color="auto"/>
              <w:bottom w:val="single" w:sz="8" w:space="0" w:color="000000"/>
              <w:right w:val="single" w:sz="8" w:space="0" w:color="auto"/>
            </w:tcBorders>
            <w:vAlign w:val="center"/>
            <w:hideMark/>
          </w:tcPr>
          <w:p w14:paraId="122EE25C" w14:textId="77777777" w:rsidR="00166CFE" w:rsidRPr="00625AE7" w:rsidRDefault="00166CFE" w:rsidP="00737F74">
            <w:pPr>
              <w:rPr>
                <w:color w:val="000000"/>
                <w:lang w:val="et-EE" w:eastAsia="et-EE"/>
              </w:rPr>
            </w:pPr>
          </w:p>
        </w:tc>
        <w:tc>
          <w:tcPr>
            <w:tcW w:w="57" w:type="pct"/>
            <w:vAlign w:val="center"/>
            <w:hideMark/>
          </w:tcPr>
          <w:p w14:paraId="2BAE9ACC" w14:textId="77777777" w:rsidR="00166CFE" w:rsidRPr="00625AE7" w:rsidRDefault="00166CFE" w:rsidP="00737F74">
            <w:pPr>
              <w:rPr>
                <w:sz w:val="20"/>
                <w:szCs w:val="20"/>
                <w:lang w:val="et-EE" w:eastAsia="et-EE"/>
              </w:rPr>
            </w:pPr>
          </w:p>
        </w:tc>
      </w:tr>
      <w:tr w:rsidR="00166CFE" w:rsidRPr="00625AE7" w14:paraId="2CDDFC12" w14:textId="77777777" w:rsidTr="00166CFE">
        <w:trPr>
          <w:trHeight w:val="960"/>
        </w:trPr>
        <w:tc>
          <w:tcPr>
            <w:tcW w:w="351" w:type="pct"/>
            <w:vMerge/>
            <w:tcBorders>
              <w:top w:val="nil"/>
              <w:left w:val="single" w:sz="8" w:space="0" w:color="auto"/>
              <w:bottom w:val="single" w:sz="8" w:space="0" w:color="000000"/>
              <w:right w:val="single" w:sz="8" w:space="0" w:color="auto"/>
            </w:tcBorders>
            <w:vAlign w:val="center"/>
            <w:hideMark/>
          </w:tcPr>
          <w:p w14:paraId="013857C7" w14:textId="77777777" w:rsidR="00166CFE" w:rsidRPr="00625AE7" w:rsidRDefault="00166CFE" w:rsidP="00737F74">
            <w:pPr>
              <w:rPr>
                <w:color w:val="000000"/>
                <w:lang w:val="et-EE" w:eastAsia="et-EE"/>
              </w:rPr>
            </w:pPr>
          </w:p>
        </w:tc>
        <w:tc>
          <w:tcPr>
            <w:tcW w:w="457" w:type="pct"/>
            <w:vMerge/>
            <w:tcBorders>
              <w:top w:val="nil"/>
              <w:left w:val="single" w:sz="8" w:space="0" w:color="auto"/>
              <w:bottom w:val="single" w:sz="8" w:space="0" w:color="000000"/>
              <w:right w:val="single" w:sz="8" w:space="0" w:color="auto"/>
            </w:tcBorders>
            <w:vAlign w:val="center"/>
            <w:hideMark/>
          </w:tcPr>
          <w:p w14:paraId="698C28A2" w14:textId="77777777" w:rsidR="00166CFE" w:rsidRPr="00625AE7" w:rsidRDefault="00166CFE" w:rsidP="00737F74">
            <w:pPr>
              <w:rPr>
                <w:color w:val="000000"/>
                <w:lang w:val="et-EE" w:eastAsia="et-EE"/>
              </w:rPr>
            </w:pPr>
          </w:p>
        </w:tc>
        <w:tc>
          <w:tcPr>
            <w:tcW w:w="303" w:type="pct"/>
            <w:vMerge/>
            <w:tcBorders>
              <w:top w:val="nil"/>
              <w:left w:val="single" w:sz="8" w:space="0" w:color="auto"/>
              <w:bottom w:val="single" w:sz="8" w:space="0" w:color="000000"/>
              <w:right w:val="single" w:sz="8" w:space="0" w:color="auto"/>
            </w:tcBorders>
            <w:vAlign w:val="center"/>
            <w:hideMark/>
          </w:tcPr>
          <w:p w14:paraId="40FFC9A9" w14:textId="77777777" w:rsidR="00166CFE" w:rsidRPr="00625AE7" w:rsidRDefault="00166CFE" w:rsidP="00737F74">
            <w:pPr>
              <w:rPr>
                <w:color w:val="000000"/>
                <w:lang w:val="et-EE" w:eastAsia="et-EE"/>
              </w:rPr>
            </w:pPr>
          </w:p>
        </w:tc>
        <w:tc>
          <w:tcPr>
            <w:tcW w:w="356" w:type="pct"/>
            <w:vMerge/>
            <w:tcBorders>
              <w:top w:val="nil"/>
              <w:left w:val="single" w:sz="8" w:space="0" w:color="auto"/>
              <w:bottom w:val="single" w:sz="8" w:space="0" w:color="000000"/>
              <w:right w:val="single" w:sz="8" w:space="0" w:color="auto"/>
            </w:tcBorders>
            <w:vAlign w:val="center"/>
            <w:hideMark/>
          </w:tcPr>
          <w:p w14:paraId="2FE83289" w14:textId="77777777" w:rsidR="00166CFE" w:rsidRPr="00625AE7" w:rsidRDefault="00166CFE" w:rsidP="00737F74">
            <w:pPr>
              <w:rPr>
                <w:color w:val="000000"/>
                <w:lang w:val="et-EE" w:eastAsia="et-EE"/>
              </w:rPr>
            </w:pPr>
          </w:p>
        </w:tc>
        <w:tc>
          <w:tcPr>
            <w:tcW w:w="760" w:type="pct"/>
            <w:vMerge/>
            <w:tcBorders>
              <w:top w:val="nil"/>
              <w:left w:val="single" w:sz="8" w:space="0" w:color="auto"/>
              <w:bottom w:val="single" w:sz="8" w:space="0" w:color="000000"/>
              <w:right w:val="single" w:sz="8" w:space="0" w:color="auto"/>
            </w:tcBorders>
            <w:vAlign w:val="center"/>
            <w:hideMark/>
          </w:tcPr>
          <w:p w14:paraId="79E778F3" w14:textId="77777777" w:rsidR="00166CFE" w:rsidRPr="00625AE7" w:rsidRDefault="00166CFE" w:rsidP="00737F74">
            <w:pPr>
              <w:rPr>
                <w:color w:val="000000"/>
                <w:lang w:val="et-EE" w:eastAsia="et-EE"/>
              </w:rPr>
            </w:pPr>
          </w:p>
        </w:tc>
        <w:tc>
          <w:tcPr>
            <w:tcW w:w="1267" w:type="pct"/>
            <w:tcBorders>
              <w:top w:val="nil"/>
              <w:left w:val="nil"/>
              <w:bottom w:val="single" w:sz="8" w:space="0" w:color="auto"/>
              <w:right w:val="single" w:sz="8" w:space="0" w:color="auto"/>
            </w:tcBorders>
            <w:shd w:val="clear" w:color="auto" w:fill="auto"/>
            <w:vAlign w:val="center"/>
            <w:hideMark/>
          </w:tcPr>
          <w:p w14:paraId="4017F18C" w14:textId="77777777" w:rsidR="00166CFE" w:rsidRPr="00625AE7" w:rsidRDefault="00166CFE" w:rsidP="00737F74">
            <w:pPr>
              <w:rPr>
                <w:color w:val="000000"/>
                <w:lang w:val="et-EE" w:eastAsia="et-EE"/>
              </w:rPr>
            </w:pPr>
            <w:r w:rsidRPr="00625AE7">
              <w:rPr>
                <w:color w:val="000000"/>
                <w:lang w:val="et-EE" w:eastAsia="et-EE"/>
              </w:rPr>
              <w:t>Lasterikkad pered ja puuetega inimesed on riigi ja kohalike omavalitsuste erilise hoole all.</w:t>
            </w:r>
          </w:p>
        </w:tc>
        <w:tc>
          <w:tcPr>
            <w:tcW w:w="1449" w:type="pct"/>
            <w:vMerge/>
            <w:tcBorders>
              <w:top w:val="nil"/>
              <w:left w:val="single" w:sz="8" w:space="0" w:color="auto"/>
              <w:bottom w:val="single" w:sz="8" w:space="0" w:color="000000"/>
              <w:right w:val="single" w:sz="8" w:space="0" w:color="auto"/>
            </w:tcBorders>
            <w:vAlign w:val="center"/>
            <w:hideMark/>
          </w:tcPr>
          <w:p w14:paraId="719A57A8" w14:textId="77777777" w:rsidR="00166CFE" w:rsidRPr="00625AE7" w:rsidRDefault="00166CFE" w:rsidP="00737F74">
            <w:pPr>
              <w:rPr>
                <w:color w:val="000000"/>
                <w:lang w:val="et-EE" w:eastAsia="et-EE"/>
              </w:rPr>
            </w:pPr>
          </w:p>
        </w:tc>
        <w:tc>
          <w:tcPr>
            <w:tcW w:w="57" w:type="pct"/>
            <w:vAlign w:val="center"/>
            <w:hideMark/>
          </w:tcPr>
          <w:p w14:paraId="4921B307" w14:textId="77777777" w:rsidR="00166CFE" w:rsidRPr="00625AE7" w:rsidRDefault="00166CFE" w:rsidP="00737F74">
            <w:pPr>
              <w:rPr>
                <w:sz w:val="20"/>
                <w:szCs w:val="20"/>
                <w:lang w:val="et-EE" w:eastAsia="et-EE"/>
              </w:rPr>
            </w:pPr>
          </w:p>
        </w:tc>
      </w:tr>
      <w:tr w:rsidR="00166CFE" w:rsidRPr="00625AE7" w14:paraId="5E6BFAB5" w14:textId="77777777" w:rsidTr="00166CFE">
        <w:trPr>
          <w:trHeight w:val="315"/>
        </w:trPr>
        <w:tc>
          <w:tcPr>
            <w:tcW w:w="351" w:type="pct"/>
            <w:vMerge/>
            <w:tcBorders>
              <w:top w:val="nil"/>
              <w:left w:val="single" w:sz="8" w:space="0" w:color="auto"/>
              <w:bottom w:val="single" w:sz="8" w:space="0" w:color="000000"/>
              <w:right w:val="single" w:sz="8" w:space="0" w:color="auto"/>
            </w:tcBorders>
            <w:vAlign w:val="center"/>
            <w:hideMark/>
          </w:tcPr>
          <w:p w14:paraId="5B1C00ED" w14:textId="77777777" w:rsidR="00166CFE" w:rsidRPr="00625AE7" w:rsidRDefault="00166CFE" w:rsidP="00737F74">
            <w:pPr>
              <w:rPr>
                <w:color w:val="000000"/>
                <w:lang w:val="et-EE" w:eastAsia="et-EE"/>
              </w:rPr>
            </w:pPr>
          </w:p>
        </w:tc>
        <w:tc>
          <w:tcPr>
            <w:tcW w:w="457" w:type="pct"/>
            <w:vMerge w:val="restart"/>
            <w:tcBorders>
              <w:top w:val="nil"/>
              <w:left w:val="single" w:sz="8" w:space="0" w:color="auto"/>
              <w:bottom w:val="single" w:sz="8" w:space="0" w:color="000000"/>
              <w:right w:val="single" w:sz="8" w:space="0" w:color="auto"/>
            </w:tcBorders>
            <w:shd w:val="clear" w:color="auto" w:fill="auto"/>
            <w:vAlign w:val="center"/>
            <w:hideMark/>
          </w:tcPr>
          <w:p w14:paraId="5C5C5B63" w14:textId="77777777" w:rsidR="00166CFE" w:rsidRPr="00625AE7" w:rsidRDefault="00166CFE" w:rsidP="00737F74">
            <w:pPr>
              <w:rPr>
                <w:color w:val="000000"/>
                <w:lang w:val="et-EE" w:eastAsia="et-EE"/>
              </w:rPr>
            </w:pPr>
            <w:r w:rsidRPr="00625AE7">
              <w:rPr>
                <w:color w:val="000000"/>
                <w:lang w:val="et-EE" w:eastAsia="et-EE"/>
              </w:rPr>
              <w:t>Tervishoid</w:t>
            </w:r>
          </w:p>
        </w:tc>
        <w:tc>
          <w:tcPr>
            <w:tcW w:w="303" w:type="pct"/>
            <w:vMerge w:val="restart"/>
            <w:tcBorders>
              <w:top w:val="nil"/>
              <w:left w:val="single" w:sz="8" w:space="0" w:color="auto"/>
              <w:bottom w:val="single" w:sz="8" w:space="0" w:color="000000"/>
              <w:right w:val="single" w:sz="8" w:space="0" w:color="auto"/>
            </w:tcBorders>
            <w:shd w:val="clear" w:color="auto" w:fill="auto"/>
            <w:vAlign w:val="center"/>
            <w:hideMark/>
          </w:tcPr>
          <w:p w14:paraId="5E2AD641" w14:textId="77777777" w:rsidR="00166CFE" w:rsidRPr="00625AE7" w:rsidRDefault="00166CFE" w:rsidP="00737F74">
            <w:pPr>
              <w:jc w:val="right"/>
              <w:rPr>
                <w:color w:val="000000"/>
                <w:lang w:val="et-EE" w:eastAsia="et-EE"/>
              </w:rPr>
            </w:pPr>
            <w:r w:rsidRPr="00625AE7">
              <w:rPr>
                <w:color w:val="000000"/>
                <w:lang w:val="et-EE" w:eastAsia="et-EE"/>
              </w:rPr>
              <w:t>35</w:t>
            </w:r>
          </w:p>
        </w:tc>
        <w:tc>
          <w:tcPr>
            <w:tcW w:w="356" w:type="pct"/>
            <w:vMerge w:val="restart"/>
            <w:tcBorders>
              <w:top w:val="nil"/>
              <w:left w:val="single" w:sz="8" w:space="0" w:color="auto"/>
              <w:bottom w:val="single" w:sz="8" w:space="0" w:color="000000"/>
              <w:right w:val="single" w:sz="8" w:space="0" w:color="auto"/>
            </w:tcBorders>
            <w:shd w:val="clear" w:color="auto" w:fill="auto"/>
            <w:vAlign w:val="center"/>
            <w:hideMark/>
          </w:tcPr>
          <w:p w14:paraId="2C6A6E08" w14:textId="77777777" w:rsidR="00166CFE" w:rsidRPr="00625AE7" w:rsidRDefault="00166CFE" w:rsidP="00737F74">
            <w:pPr>
              <w:jc w:val="right"/>
              <w:rPr>
                <w:color w:val="000000"/>
                <w:lang w:val="et-EE" w:eastAsia="et-EE"/>
              </w:rPr>
            </w:pPr>
            <w:r w:rsidRPr="00625AE7">
              <w:rPr>
                <w:color w:val="000000"/>
                <w:lang w:val="et-EE" w:eastAsia="et-EE"/>
              </w:rPr>
              <w:t>25</w:t>
            </w:r>
          </w:p>
        </w:tc>
        <w:tc>
          <w:tcPr>
            <w:tcW w:w="760" w:type="pct"/>
            <w:vMerge w:val="restart"/>
            <w:tcBorders>
              <w:top w:val="nil"/>
              <w:left w:val="single" w:sz="8" w:space="0" w:color="auto"/>
              <w:bottom w:val="single" w:sz="8" w:space="0" w:color="000000"/>
              <w:right w:val="single" w:sz="8" w:space="0" w:color="auto"/>
            </w:tcBorders>
            <w:shd w:val="clear" w:color="auto" w:fill="auto"/>
            <w:vAlign w:val="center"/>
            <w:hideMark/>
          </w:tcPr>
          <w:p w14:paraId="0A0BEA66" w14:textId="77777777" w:rsidR="00166CFE" w:rsidRPr="00625AE7" w:rsidRDefault="00166CFE" w:rsidP="00737F74">
            <w:pPr>
              <w:rPr>
                <w:color w:val="000000"/>
                <w:lang w:val="et-EE" w:eastAsia="et-EE"/>
              </w:rPr>
            </w:pPr>
            <w:r w:rsidRPr="00625AE7">
              <w:rPr>
                <w:color w:val="000000"/>
                <w:lang w:val="et-EE" w:eastAsia="et-EE"/>
              </w:rPr>
              <w:t>Tervishoid</w:t>
            </w:r>
          </w:p>
        </w:tc>
        <w:tc>
          <w:tcPr>
            <w:tcW w:w="1267"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062BF518" w14:textId="77777777" w:rsidR="00166CFE" w:rsidRPr="00625AE7" w:rsidRDefault="00166CFE" w:rsidP="00737F74">
            <w:pPr>
              <w:rPr>
                <w:color w:val="000000"/>
                <w:lang w:val="et-EE" w:eastAsia="et-EE"/>
              </w:rPr>
            </w:pPr>
            <w:r w:rsidRPr="00625AE7">
              <w:rPr>
                <w:color w:val="000000"/>
                <w:lang w:val="et-EE" w:eastAsia="et-EE"/>
              </w:rPr>
              <w:t>§ 28 Igaühel on õigus tervise kaitsele.</w:t>
            </w:r>
          </w:p>
        </w:tc>
        <w:tc>
          <w:tcPr>
            <w:tcW w:w="1449" w:type="pct"/>
            <w:vMerge w:val="restart"/>
            <w:tcBorders>
              <w:top w:val="nil"/>
              <w:left w:val="single" w:sz="8" w:space="0" w:color="auto"/>
              <w:bottom w:val="single" w:sz="8" w:space="0" w:color="000000"/>
              <w:right w:val="single" w:sz="8" w:space="0" w:color="auto"/>
            </w:tcBorders>
            <w:shd w:val="clear" w:color="000000" w:fill="E2EFDA"/>
            <w:vAlign w:val="center"/>
            <w:hideMark/>
          </w:tcPr>
          <w:p w14:paraId="5F66495F" w14:textId="77777777" w:rsidR="00166CFE" w:rsidRPr="00625AE7" w:rsidRDefault="00166CFE" w:rsidP="00737F74">
            <w:pPr>
              <w:jc w:val="center"/>
              <w:rPr>
                <w:color w:val="000000"/>
                <w:lang w:val="et-EE" w:eastAsia="et-EE"/>
              </w:rPr>
            </w:pPr>
            <w:r w:rsidRPr="00120B94">
              <w:rPr>
                <w:color w:val="000000"/>
                <w:lang w:val="et-EE" w:eastAsia="et-EE"/>
              </w:rPr>
              <w:t>Kontrollitud, planeeritud tegevused on kooskõlas EL põhiõiguste harta ja PIK väärtustega, riive oht puudub</w:t>
            </w:r>
          </w:p>
        </w:tc>
        <w:tc>
          <w:tcPr>
            <w:tcW w:w="57" w:type="pct"/>
            <w:vAlign w:val="center"/>
            <w:hideMark/>
          </w:tcPr>
          <w:p w14:paraId="7219AF6E" w14:textId="77777777" w:rsidR="00166CFE" w:rsidRPr="00625AE7" w:rsidRDefault="00166CFE" w:rsidP="00737F74">
            <w:pPr>
              <w:rPr>
                <w:sz w:val="20"/>
                <w:szCs w:val="20"/>
                <w:lang w:val="et-EE" w:eastAsia="et-EE"/>
              </w:rPr>
            </w:pPr>
          </w:p>
        </w:tc>
      </w:tr>
      <w:tr w:rsidR="00166CFE" w:rsidRPr="00625AE7" w14:paraId="3BAEEA4D" w14:textId="77777777" w:rsidTr="00166CFE">
        <w:trPr>
          <w:trHeight w:val="270"/>
        </w:trPr>
        <w:tc>
          <w:tcPr>
            <w:tcW w:w="351" w:type="pct"/>
            <w:vMerge/>
            <w:tcBorders>
              <w:top w:val="nil"/>
              <w:left w:val="single" w:sz="8" w:space="0" w:color="auto"/>
              <w:bottom w:val="single" w:sz="8" w:space="0" w:color="000000"/>
              <w:right w:val="single" w:sz="8" w:space="0" w:color="auto"/>
            </w:tcBorders>
            <w:vAlign w:val="center"/>
            <w:hideMark/>
          </w:tcPr>
          <w:p w14:paraId="6F7DD362" w14:textId="77777777" w:rsidR="00166CFE" w:rsidRPr="00625AE7" w:rsidRDefault="00166CFE" w:rsidP="00737F74">
            <w:pPr>
              <w:rPr>
                <w:color w:val="000000"/>
                <w:lang w:val="et-EE" w:eastAsia="et-EE"/>
              </w:rPr>
            </w:pPr>
          </w:p>
        </w:tc>
        <w:tc>
          <w:tcPr>
            <w:tcW w:w="457" w:type="pct"/>
            <w:vMerge/>
            <w:tcBorders>
              <w:top w:val="nil"/>
              <w:left w:val="single" w:sz="8" w:space="0" w:color="auto"/>
              <w:bottom w:val="single" w:sz="8" w:space="0" w:color="000000"/>
              <w:right w:val="single" w:sz="8" w:space="0" w:color="auto"/>
            </w:tcBorders>
            <w:vAlign w:val="center"/>
            <w:hideMark/>
          </w:tcPr>
          <w:p w14:paraId="49234A71" w14:textId="77777777" w:rsidR="00166CFE" w:rsidRPr="00625AE7" w:rsidRDefault="00166CFE" w:rsidP="00737F74">
            <w:pPr>
              <w:rPr>
                <w:color w:val="000000"/>
                <w:lang w:val="et-EE" w:eastAsia="et-EE"/>
              </w:rPr>
            </w:pPr>
          </w:p>
        </w:tc>
        <w:tc>
          <w:tcPr>
            <w:tcW w:w="303" w:type="pct"/>
            <w:vMerge/>
            <w:tcBorders>
              <w:top w:val="nil"/>
              <w:left w:val="single" w:sz="8" w:space="0" w:color="auto"/>
              <w:bottom w:val="single" w:sz="8" w:space="0" w:color="000000"/>
              <w:right w:val="single" w:sz="8" w:space="0" w:color="auto"/>
            </w:tcBorders>
            <w:vAlign w:val="center"/>
            <w:hideMark/>
          </w:tcPr>
          <w:p w14:paraId="69EBA3FF" w14:textId="77777777" w:rsidR="00166CFE" w:rsidRPr="00625AE7" w:rsidRDefault="00166CFE" w:rsidP="00737F74">
            <w:pPr>
              <w:rPr>
                <w:color w:val="000000"/>
                <w:lang w:val="et-EE" w:eastAsia="et-EE"/>
              </w:rPr>
            </w:pPr>
          </w:p>
        </w:tc>
        <w:tc>
          <w:tcPr>
            <w:tcW w:w="356" w:type="pct"/>
            <w:vMerge/>
            <w:tcBorders>
              <w:top w:val="nil"/>
              <w:left w:val="single" w:sz="8" w:space="0" w:color="auto"/>
              <w:bottom w:val="single" w:sz="8" w:space="0" w:color="000000"/>
              <w:right w:val="single" w:sz="8" w:space="0" w:color="auto"/>
            </w:tcBorders>
            <w:vAlign w:val="center"/>
            <w:hideMark/>
          </w:tcPr>
          <w:p w14:paraId="0FFF4A67" w14:textId="77777777" w:rsidR="00166CFE" w:rsidRPr="00625AE7" w:rsidRDefault="00166CFE" w:rsidP="00737F74">
            <w:pPr>
              <w:rPr>
                <w:color w:val="000000"/>
                <w:lang w:val="et-EE" w:eastAsia="et-EE"/>
              </w:rPr>
            </w:pPr>
          </w:p>
        </w:tc>
        <w:tc>
          <w:tcPr>
            <w:tcW w:w="760" w:type="pct"/>
            <w:vMerge/>
            <w:tcBorders>
              <w:top w:val="nil"/>
              <w:left w:val="single" w:sz="8" w:space="0" w:color="auto"/>
              <w:bottom w:val="single" w:sz="8" w:space="0" w:color="000000"/>
              <w:right w:val="single" w:sz="8" w:space="0" w:color="auto"/>
            </w:tcBorders>
            <w:vAlign w:val="center"/>
            <w:hideMark/>
          </w:tcPr>
          <w:p w14:paraId="4FD5FFF3" w14:textId="77777777" w:rsidR="00166CFE" w:rsidRPr="00625AE7" w:rsidRDefault="00166CFE" w:rsidP="00737F74">
            <w:pPr>
              <w:rPr>
                <w:color w:val="000000"/>
                <w:lang w:val="et-EE" w:eastAsia="et-EE"/>
              </w:rPr>
            </w:pPr>
          </w:p>
        </w:tc>
        <w:tc>
          <w:tcPr>
            <w:tcW w:w="1267" w:type="pct"/>
            <w:vMerge/>
            <w:tcBorders>
              <w:top w:val="nil"/>
              <w:left w:val="single" w:sz="8" w:space="0" w:color="auto"/>
              <w:bottom w:val="single" w:sz="8" w:space="0" w:color="000000"/>
              <w:right w:val="single" w:sz="8" w:space="0" w:color="auto"/>
            </w:tcBorders>
            <w:vAlign w:val="center"/>
            <w:hideMark/>
          </w:tcPr>
          <w:p w14:paraId="5FC8DF66" w14:textId="77777777" w:rsidR="00166CFE" w:rsidRPr="00625AE7" w:rsidRDefault="00166CFE" w:rsidP="00737F74">
            <w:pPr>
              <w:rPr>
                <w:color w:val="000000"/>
                <w:lang w:val="et-EE" w:eastAsia="et-EE"/>
              </w:rPr>
            </w:pPr>
          </w:p>
        </w:tc>
        <w:tc>
          <w:tcPr>
            <w:tcW w:w="1449" w:type="pct"/>
            <w:vMerge/>
            <w:tcBorders>
              <w:top w:val="nil"/>
              <w:left w:val="single" w:sz="8" w:space="0" w:color="auto"/>
              <w:bottom w:val="single" w:sz="8" w:space="0" w:color="000000"/>
              <w:right w:val="single" w:sz="8" w:space="0" w:color="auto"/>
            </w:tcBorders>
            <w:vAlign w:val="center"/>
            <w:hideMark/>
          </w:tcPr>
          <w:p w14:paraId="382F28E4" w14:textId="77777777" w:rsidR="00166CFE" w:rsidRPr="00625AE7" w:rsidRDefault="00166CFE" w:rsidP="00737F74">
            <w:pPr>
              <w:rPr>
                <w:color w:val="000000"/>
                <w:lang w:val="et-EE" w:eastAsia="et-EE"/>
              </w:rPr>
            </w:pPr>
          </w:p>
        </w:tc>
        <w:tc>
          <w:tcPr>
            <w:tcW w:w="57" w:type="pct"/>
            <w:tcBorders>
              <w:top w:val="nil"/>
              <w:left w:val="nil"/>
              <w:bottom w:val="nil"/>
              <w:right w:val="nil"/>
            </w:tcBorders>
            <w:shd w:val="clear" w:color="auto" w:fill="auto"/>
            <w:noWrap/>
            <w:vAlign w:val="bottom"/>
            <w:hideMark/>
          </w:tcPr>
          <w:p w14:paraId="04408EB2" w14:textId="77777777" w:rsidR="00166CFE" w:rsidRPr="00625AE7" w:rsidRDefault="00166CFE" w:rsidP="00737F74">
            <w:pPr>
              <w:jc w:val="center"/>
              <w:rPr>
                <w:color w:val="000000"/>
                <w:lang w:val="et-EE" w:eastAsia="et-EE"/>
              </w:rPr>
            </w:pPr>
          </w:p>
        </w:tc>
      </w:tr>
      <w:tr w:rsidR="00166CFE" w:rsidRPr="00625AE7" w14:paraId="4595B124" w14:textId="77777777" w:rsidTr="00166CFE">
        <w:trPr>
          <w:trHeight w:val="990"/>
        </w:trPr>
        <w:tc>
          <w:tcPr>
            <w:tcW w:w="351" w:type="pct"/>
            <w:vMerge/>
            <w:tcBorders>
              <w:top w:val="nil"/>
              <w:left w:val="single" w:sz="8" w:space="0" w:color="auto"/>
              <w:bottom w:val="single" w:sz="8" w:space="0" w:color="000000"/>
              <w:right w:val="single" w:sz="8" w:space="0" w:color="auto"/>
            </w:tcBorders>
            <w:vAlign w:val="center"/>
            <w:hideMark/>
          </w:tcPr>
          <w:p w14:paraId="405F692F" w14:textId="77777777" w:rsidR="00166CFE" w:rsidRPr="00625AE7" w:rsidRDefault="00166CFE" w:rsidP="00737F74">
            <w:pPr>
              <w:rPr>
                <w:color w:val="000000"/>
                <w:lang w:val="et-EE" w:eastAsia="et-EE"/>
              </w:rPr>
            </w:pPr>
          </w:p>
        </w:tc>
        <w:tc>
          <w:tcPr>
            <w:tcW w:w="457" w:type="pct"/>
            <w:vMerge w:val="restart"/>
            <w:tcBorders>
              <w:top w:val="nil"/>
              <w:left w:val="single" w:sz="8" w:space="0" w:color="auto"/>
              <w:bottom w:val="single" w:sz="8" w:space="0" w:color="000000"/>
              <w:right w:val="single" w:sz="8" w:space="0" w:color="auto"/>
            </w:tcBorders>
            <w:shd w:val="clear" w:color="auto" w:fill="auto"/>
            <w:vAlign w:val="center"/>
            <w:hideMark/>
          </w:tcPr>
          <w:p w14:paraId="2753086B" w14:textId="77777777" w:rsidR="00166CFE" w:rsidRPr="00625AE7" w:rsidRDefault="00166CFE" w:rsidP="00737F74">
            <w:pPr>
              <w:rPr>
                <w:color w:val="000000"/>
                <w:lang w:val="et-EE" w:eastAsia="et-EE"/>
              </w:rPr>
            </w:pPr>
            <w:r w:rsidRPr="00625AE7">
              <w:rPr>
                <w:color w:val="000000"/>
                <w:lang w:val="et-EE" w:eastAsia="et-EE"/>
              </w:rPr>
              <w:t>Võimalus kasutada üldist majandushuvi pakkuvaid teenuseid</w:t>
            </w:r>
          </w:p>
        </w:tc>
        <w:tc>
          <w:tcPr>
            <w:tcW w:w="303" w:type="pct"/>
            <w:vMerge w:val="restart"/>
            <w:tcBorders>
              <w:top w:val="nil"/>
              <w:left w:val="single" w:sz="8" w:space="0" w:color="auto"/>
              <w:bottom w:val="single" w:sz="8" w:space="0" w:color="000000"/>
              <w:right w:val="single" w:sz="8" w:space="0" w:color="auto"/>
            </w:tcBorders>
            <w:shd w:val="clear" w:color="auto" w:fill="auto"/>
            <w:vAlign w:val="center"/>
            <w:hideMark/>
          </w:tcPr>
          <w:p w14:paraId="3776AA44" w14:textId="77777777" w:rsidR="00166CFE" w:rsidRPr="00625AE7" w:rsidRDefault="00166CFE" w:rsidP="00737F74">
            <w:pPr>
              <w:jc w:val="right"/>
              <w:rPr>
                <w:color w:val="000000"/>
                <w:lang w:val="et-EE" w:eastAsia="et-EE"/>
              </w:rPr>
            </w:pPr>
            <w:r w:rsidRPr="00625AE7">
              <w:rPr>
                <w:color w:val="000000"/>
                <w:lang w:val="et-EE" w:eastAsia="et-EE"/>
              </w:rPr>
              <w:t>36</w:t>
            </w:r>
          </w:p>
        </w:tc>
        <w:tc>
          <w:tcPr>
            <w:tcW w:w="356" w:type="pct"/>
            <w:vMerge w:val="restart"/>
            <w:tcBorders>
              <w:top w:val="nil"/>
              <w:left w:val="single" w:sz="8" w:space="0" w:color="auto"/>
              <w:bottom w:val="single" w:sz="8" w:space="0" w:color="000000"/>
              <w:right w:val="single" w:sz="8" w:space="0" w:color="auto"/>
            </w:tcBorders>
            <w:shd w:val="clear" w:color="auto" w:fill="auto"/>
            <w:vAlign w:val="center"/>
            <w:hideMark/>
          </w:tcPr>
          <w:p w14:paraId="5E6ED1C9" w14:textId="77777777" w:rsidR="00166CFE" w:rsidRPr="00625AE7" w:rsidRDefault="00166CFE" w:rsidP="00737F74">
            <w:pPr>
              <w:jc w:val="right"/>
              <w:rPr>
                <w:color w:val="000000"/>
                <w:lang w:val="et-EE" w:eastAsia="et-EE"/>
              </w:rPr>
            </w:pPr>
            <w:r w:rsidRPr="00625AE7">
              <w:rPr>
                <w:color w:val="000000"/>
                <w:lang w:val="et-EE" w:eastAsia="et-EE"/>
              </w:rPr>
              <w:t>11</w:t>
            </w:r>
          </w:p>
        </w:tc>
        <w:tc>
          <w:tcPr>
            <w:tcW w:w="760" w:type="pct"/>
            <w:vMerge w:val="restart"/>
            <w:tcBorders>
              <w:top w:val="nil"/>
              <w:left w:val="single" w:sz="8" w:space="0" w:color="auto"/>
              <w:bottom w:val="single" w:sz="8" w:space="0" w:color="000000"/>
              <w:right w:val="single" w:sz="8" w:space="0" w:color="auto"/>
            </w:tcBorders>
            <w:shd w:val="clear" w:color="auto" w:fill="auto"/>
            <w:vAlign w:val="center"/>
            <w:hideMark/>
          </w:tcPr>
          <w:p w14:paraId="5C72F91D" w14:textId="77777777" w:rsidR="00166CFE" w:rsidRPr="00625AE7" w:rsidRDefault="00166CFE" w:rsidP="00737F74">
            <w:pPr>
              <w:rPr>
                <w:color w:val="000000"/>
                <w:lang w:val="et-EE" w:eastAsia="et-EE"/>
              </w:rPr>
            </w:pPr>
            <w:r w:rsidRPr="00625AE7">
              <w:rPr>
                <w:color w:val="000000"/>
                <w:lang w:val="et-EE" w:eastAsia="et-EE"/>
              </w:rPr>
              <w:t>Ohuolukorrad ja humanitaarsed eriolukorrad</w:t>
            </w:r>
          </w:p>
        </w:tc>
        <w:tc>
          <w:tcPr>
            <w:tcW w:w="1267" w:type="pct"/>
            <w:vMerge w:val="restart"/>
            <w:tcBorders>
              <w:top w:val="nil"/>
              <w:left w:val="single" w:sz="8" w:space="0" w:color="auto"/>
              <w:bottom w:val="single" w:sz="8" w:space="0" w:color="000000"/>
              <w:right w:val="single" w:sz="8" w:space="0" w:color="auto"/>
            </w:tcBorders>
            <w:shd w:val="clear" w:color="auto" w:fill="auto"/>
            <w:vAlign w:val="center"/>
            <w:hideMark/>
          </w:tcPr>
          <w:p w14:paraId="41CBB95B" w14:textId="77777777" w:rsidR="00166CFE" w:rsidRPr="00625AE7" w:rsidRDefault="00166CFE" w:rsidP="00737F74">
            <w:pPr>
              <w:rPr>
                <w:color w:val="000000"/>
                <w:lang w:val="et-EE" w:eastAsia="et-EE"/>
              </w:rPr>
            </w:pPr>
            <w:r w:rsidRPr="00625AE7">
              <w:rPr>
                <w:color w:val="000000"/>
                <w:lang w:val="et-EE" w:eastAsia="et-EE"/>
              </w:rPr>
              <w:t>Majandustegevuse seadustiku üldosa seadus - https://www.riigiteataja.ee/akt/106042021005</w:t>
            </w:r>
          </w:p>
        </w:tc>
        <w:tc>
          <w:tcPr>
            <w:tcW w:w="1449" w:type="pct"/>
            <w:vMerge w:val="restart"/>
            <w:tcBorders>
              <w:top w:val="nil"/>
              <w:left w:val="single" w:sz="8" w:space="0" w:color="auto"/>
              <w:bottom w:val="single" w:sz="8" w:space="0" w:color="000000"/>
              <w:right w:val="single" w:sz="8" w:space="0" w:color="auto"/>
            </w:tcBorders>
            <w:shd w:val="clear" w:color="000000" w:fill="E2EFDA"/>
            <w:vAlign w:val="center"/>
            <w:hideMark/>
          </w:tcPr>
          <w:p w14:paraId="3F92C082" w14:textId="77777777" w:rsidR="00166CFE" w:rsidRPr="00625AE7" w:rsidRDefault="00166CFE" w:rsidP="00737F74">
            <w:pPr>
              <w:jc w:val="center"/>
              <w:rPr>
                <w:color w:val="000000"/>
                <w:lang w:val="et-EE" w:eastAsia="et-EE"/>
              </w:rPr>
            </w:pPr>
            <w:r w:rsidRPr="00120B94">
              <w:rPr>
                <w:color w:val="000000"/>
                <w:lang w:val="et-EE" w:eastAsia="et-EE"/>
              </w:rPr>
              <w:t>Kontrollitud, planeeritud tegevused on kooskõlas EL põhiõiguste harta ja PIK väärtustega, riive oht puudub</w:t>
            </w:r>
          </w:p>
        </w:tc>
        <w:tc>
          <w:tcPr>
            <w:tcW w:w="57" w:type="pct"/>
            <w:vAlign w:val="center"/>
            <w:hideMark/>
          </w:tcPr>
          <w:p w14:paraId="7BF01D01" w14:textId="77777777" w:rsidR="00166CFE" w:rsidRPr="00625AE7" w:rsidRDefault="00166CFE" w:rsidP="00737F74">
            <w:pPr>
              <w:rPr>
                <w:sz w:val="20"/>
                <w:szCs w:val="20"/>
                <w:lang w:val="et-EE" w:eastAsia="et-EE"/>
              </w:rPr>
            </w:pPr>
          </w:p>
        </w:tc>
      </w:tr>
      <w:tr w:rsidR="00166CFE" w:rsidRPr="00625AE7" w14:paraId="7A78CC54" w14:textId="77777777" w:rsidTr="00166CFE">
        <w:trPr>
          <w:trHeight w:val="330"/>
        </w:trPr>
        <w:tc>
          <w:tcPr>
            <w:tcW w:w="351" w:type="pct"/>
            <w:vMerge/>
            <w:tcBorders>
              <w:top w:val="nil"/>
              <w:left w:val="single" w:sz="8" w:space="0" w:color="auto"/>
              <w:bottom w:val="single" w:sz="8" w:space="0" w:color="000000"/>
              <w:right w:val="single" w:sz="8" w:space="0" w:color="auto"/>
            </w:tcBorders>
            <w:vAlign w:val="center"/>
            <w:hideMark/>
          </w:tcPr>
          <w:p w14:paraId="1AB97CA2" w14:textId="77777777" w:rsidR="00166CFE" w:rsidRPr="00625AE7" w:rsidRDefault="00166CFE" w:rsidP="00737F74">
            <w:pPr>
              <w:rPr>
                <w:color w:val="000000"/>
                <w:lang w:val="et-EE" w:eastAsia="et-EE"/>
              </w:rPr>
            </w:pPr>
          </w:p>
        </w:tc>
        <w:tc>
          <w:tcPr>
            <w:tcW w:w="457" w:type="pct"/>
            <w:vMerge/>
            <w:tcBorders>
              <w:top w:val="nil"/>
              <w:left w:val="single" w:sz="8" w:space="0" w:color="auto"/>
              <w:bottom w:val="single" w:sz="8" w:space="0" w:color="000000"/>
              <w:right w:val="single" w:sz="8" w:space="0" w:color="auto"/>
            </w:tcBorders>
            <w:vAlign w:val="center"/>
            <w:hideMark/>
          </w:tcPr>
          <w:p w14:paraId="58EF226D" w14:textId="77777777" w:rsidR="00166CFE" w:rsidRPr="00625AE7" w:rsidRDefault="00166CFE" w:rsidP="00737F74">
            <w:pPr>
              <w:rPr>
                <w:color w:val="000000"/>
                <w:lang w:val="et-EE" w:eastAsia="et-EE"/>
              </w:rPr>
            </w:pPr>
          </w:p>
        </w:tc>
        <w:tc>
          <w:tcPr>
            <w:tcW w:w="303" w:type="pct"/>
            <w:vMerge/>
            <w:tcBorders>
              <w:top w:val="nil"/>
              <w:left w:val="single" w:sz="8" w:space="0" w:color="auto"/>
              <w:bottom w:val="single" w:sz="8" w:space="0" w:color="000000"/>
              <w:right w:val="single" w:sz="8" w:space="0" w:color="auto"/>
            </w:tcBorders>
            <w:vAlign w:val="center"/>
            <w:hideMark/>
          </w:tcPr>
          <w:p w14:paraId="690885B0" w14:textId="77777777" w:rsidR="00166CFE" w:rsidRPr="00625AE7" w:rsidRDefault="00166CFE" w:rsidP="00737F74">
            <w:pPr>
              <w:rPr>
                <w:color w:val="000000"/>
                <w:lang w:val="et-EE" w:eastAsia="et-EE"/>
              </w:rPr>
            </w:pPr>
          </w:p>
        </w:tc>
        <w:tc>
          <w:tcPr>
            <w:tcW w:w="356" w:type="pct"/>
            <w:vMerge/>
            <w:tcBorders>
              <w:top w:val="nil"/>
              <w:left w:val="single" w:sz="8" w:space="0" w:color="auto"/>
              <w:bottom w:val="single" w:sz="8" w:space="0" w:color="000000"/>
              <w:right w:val="single" w:sz="8" w:space="0" w:color="auto"/>
            </w:tcBorders>
            <w:vAlign w:val="center"/>
            <w:hideMark/>
          </w:tcPr>
          <w:p w14:paraId="06FDA5D4" w14:textId="77777777" w:rsidR="00166CFE" w:rsidRPr="00625AE7" w:rsidRDefault="00166CFE" w:rsidP="00737F74">
            <w:pPr>
              <w:rPr>
                <w:color w:val="000000"/>
                <w:lang w:val="et-EE" w:eastAsia="et-EE"/>
              </w:rPr>
            </w:pPr>
          </w:p>
        </w:tc>
        <w:tc>
          <w:tcPr>
            <w:tcW w:w="760" w:type="pct"/>
            <w:vMerge/>
            <w:tcBorders>
              <w:top w:val="nil"/>
              <w:left w:val="single" w:sz="8" w:space="0" w:color="auto"/>
              <w:bottom w:val="single" w:sz="8" w:space="0" w:color="000000"/>
              <w:right w:val="single" w:sz="8" w:space="0" w:color="auto"/>
            </w:tcBorders>
            <w:vAlign w:val="center"/>
            <w:hideMark/>
          </w:tcPr>
          <w:p w14:paraId="4BCF7747" w14:textId="77777777" w:rsidR="00166CFE" w:rsidRPr="00625AE7" w:rsidRDefault="00166CFE" w:rsidP="00737F74">
            <w:pPr>
              <w:rPr>
                <w:color w:val="000000"/>
                <w:lang w:val="et-EE" w:eastAsia="et-EE"/>
              </w:rPr>
            </w:pPr>
          </w:p>
        </w:tc>
        <w:tc>
          <w:tcPr>
            <w:tcW w:w="1267" w:type="pct"/>
            <w:vMerge/>
            <w:tcBorders>
              <w:top w:val="nil"/>
              <w:left w:val="single" w:sz="8" w:space="0" w:color="auto"/>
              <w:bottom w:val="single" w:sz="8" w:space="0" w:color="000000"/>
              <w:right w:val="single" w:sz="8" w:space="0" w:color="auto"/>
            </w:tcBorders>
            <w:vAlign w:val="center"/>
            <w:hideMark/>
          </w:tcPr>
          <w:p w14:paraId="711FC0A6" w14:textId="77777777" w:rsidR="00166CFE" w:rsidRPr="00625AE7" w:rsidRDefault="00166CFE" w:rsidP="00737F74">
            <w:pPr>
              <w:rPr>
                <w:color w:val="000000"/>
                <w:lang w:val="et-EE" w:eastAsia="et-EE"/>
              </w:rPr>
            </w:pPr>
          </w:p>
        </w:tc>
        <w:tc>
          <w:tcPr>
            <w:tcW w:w="1449" w:type="pct"/>
            <w:vMerge/>
            <w:tcBorders>
              <w:top w:val="nil"/>
              <w:left w:val="single" w:sz="8" w:space="0" w:color="auto"/>
              <w:bottom w:val="single" w:sz="8" w:space="0" w:color="000000"/>
              <w:right w:val="single" w:sz="8" w:space="0" w:color="auto"/>
            </w:tcBorders>
            <w:vAlign w:val="center"/>
            <w:hideMark/>
          </w:tcPr>
          <w:p w14:paraId="6A2E82AF" w14:textId="77777777" w:rsidR="00166CFE" w:rsidRPr="00625AE7" w:rsidRDefault="00166CFE" w:rsidP="00737F74">
            <w:pPr>
              <w:rPr>
                <w:color w:val="000000"/>
                <w:lang w:val="et-EE" w:eastAsia="et-EE"/>
              </w:rPr>
            </w:pPr>
          </w:p>
        </w:tc>
        <w:tc>
          <w:tcPr>
            <w:tcW w:w="57" w:type="pct"/>
            <w:tcBorders>
              <w:top w:val="nil"/>
              <w:left w:val="nil"/>
              <w:bottom w:val="nil"/>
              <w:right w:val="nil"/>
            </w:tcBorders>
            <w:shd w:val="clear" w:color="auto" w:fill="auto"/>
            <w:noWrap/>
            <w:vAlign w:val="bottom"/>
            <w:hideMark/>
          </w:tcPr>
          <w:p w14:paraId="15586073" w14:textId="77777777" w:rsidR="00166CFE" w:rsidRPr="00625AE7" w:rsidRDefault="00166CFE" w:rsidP="00737F74">
            <w:pPr>
              <w:jc w:val="center"/>
              <w:rPr>
                <w:color w:val="000000"/>
                <w:lang w:val="et-EE" w:eastAsia="et-EE"/>
              </w:rPr>
            </w:pPr>
          </w:p>
        </w:tc>
      </w:tr>
      <w:tr w:rsidR="00166CFE" w:rsidRPr="00625AE7" w14:paraId="62E97D50" w14:textId="77777777" w:rsidTr="00166CFE">
        <w:trPr>
          <w:trHeight w:val="945"/>
        </w:trPr>
        <w:tc>
          <w:tcPr>
            <w:tcW w:w="351" w:type="pct"/>
            <w:vMerge/>
            <w:tcBorders>
              <w:top w:val="nil"/>
              <w:left w:val="single" w:sz="8" w:space="0" w:color="auto"/>
              <w:bottom w:val="single" w:sz="8" w:space="0" w:color="000000"/>
              <w:right w:val="single" w:sz="8" w:space="0" w:color="auto"/>
            </w:tcBorders>
            <w:vAlign w:val="center"/>
            <w:hideMark/>
          </w:tcPr>
          <w:p w14:paraId="0743A755" w14:textId="77777777" w:rsidR="00166CFE" w:rsidRPr="00625AE7" w:rsidRDefault="00166CFE" w:rsidP="00737F74">
            <w:pPr>
              <w:rPr>
                <w:color w:val="000000"/>
                <w:lang w:val="et-EE" w:eastAsia="et-EE"/>
              </w:rPr>
            </w:pPr>
          </w:p>
        </w:tc>
        <w:tc>
          <w:tcPr>
            <w:tcW w:w="457" w:type="pct"/>
            <w:vMerge w:val="restart"/>
            <w:tcBorders>
              <w:top w:val="nil"/>
              <w:left w:val="single" w:sz="8" w:space="0" w:color="auto"/>
              <w:bottom w:val="single" w:sz="8" w:space="0" w:color="000000"/>
              <w:right w:val="single" w:sz="8" w:space="0" w:color="auto"/>
            </w:tcBorders>
            <w:shd w:val="clear" w:color="auto" w:fill="auto"/>
            <w:vAlign w:val="center"/>
            <w:hideMark/>
          </w:tcPr>
          <w:p w14:paraId="4977223F" w14:textId="77777777" w:rsidR="00166CFE" w:rsidRPr="00625AE7" w:rsidRDefault="00166CFE" w:rsidP="00737F74">
            <w:pPr>
              <w:rPr>
                <w:color w:val="000000"/>
                <w:lang w:val="et-EE" w:eastAsia="et-EE"/>
              </w:rPr>
            </w:pPr>
            <w:r w:rsidRPr="00625AE7">
              <w:rPr>
                <w:color w:val="000000"/>
                <w:lang w:val="et-EE" w:eastAsia="et-EE"/>
              </w:rPr>
              <w:t>Keskkonnakaitse</w:t>
            </w:r>
          </w:p>
        </w:tc>
        <w:tc>
          <w:tcPr>
            <w:tcW w:w="303" w:type="pct"/>
            <w:vMerge w:val="restart"/>
            <w:tcBorders>
              <w:top w:val="nil"/>
              <w:left w:val="single" w:sz="8" w:space="0" w:color="auto"/>
              <w:bottom w:val="single" w:sz="8" w:space="0" w:color="000000"/>
              <w:right w:val="single" w:sz="8" w:space="0" w:color="auto"/>
            </w:tcBorders>
            <w:shd w:val="clear" w:color="auto" w:fill="auto"/>
            <w:vAlign w:val="center"/>
            <w:hideMark/>
          </w:tcPr>
          <w:p w14:paraId="7A69B7D4" w14:textId="77777777" w:rsidR="00166CFE" w:rsidRPr="00625AE7" w:rsidRDefault="00166CFE" w:rsidP="00737F74">
            <w:pPr>
              <w:jc w:val="right"/>
              <w:rPr>
                <w:color w:val="000000"/>
                <w:lang w:val="et-EE" w:eastAsia="et-EE"/>
              </w:rPr>
            </w:pPr>
            <w:r w:rsidRPr="00625AE7">
              <w:rPr>
                <w:color w:val="000000"/>
                <w:lang w:val="et-EE" w:eastAsia="et-EE"/>
              </w:rPr>
              <w:t>37</w:t>
            </w:r>
          </w:p>
        </w:tc>
        <w:tc>
          <w:tcPr>
            <w:tcW w:w="356" w:type="pct"/>
            <w:vMerge w:val="restart"/>
            <w:tcBorders>
              <w:top w:val="nil"/>
              <w:left w:val="single" w:sz="8" w:space="0" w:color="auto"/>
              <w:bottom w:val="single" w:sz="8" w:space="0" w:color="000000"/>
              <w:right w:val="single" w:sz="8" w:space="0" w:color="auto"/>
            </w:tcBorders>
            <w:shd w:val="clear" w:color="auto" w:fill="auto"/>
            <w:vAlign w:val="center"/>
            <w:hideMark/>
          </w:tcPr>
          <w:p w14:paraId="44BE4444" w14:textId="77777777" w:rsidR="00166CFE" w:rsidRPr="00625AE7" w:rsidRDefault="00166CFE" w:rsidP="00737F74">
            <w:pPr>
              <w:rPr>
                <w:color w:val="000000"/>
                <w:lang w:val="et-EE" w:eastAsia="et-EE"/>
              </w:rPr>
            </w:pPr>
            <w:r w:rsidRPr="00625AE7">
              <w:rPr>
                <w:color w:val="000000"/>
                <w:lang w:val="et-EE" w:eastAsia="et-EE"/>
              </w:rPr>
              <w:t> </w:t>
            </w:r>
          </w:p>
        </w:tc>
        <w:tc>
          <w:tcPr>
            <w:tcW w:w="760" w:type="pct"/>
            <w:vMerge w:val="restart"/>
            <w:tcBorders>
              <w:top w:val="nil"/>
              <w:left w:val="single" w:sz="8" w:space="0" w:color="auto"/>
              <w:bottom w:val="single" w:sz="8" w:space="0" w:color="000000"/>
              <w:right w:val="single" w:sz="8" w:space="0" w:color="auto"/>
            </w:tcBorders>
            <w:shd w:val="clear" w:color="auto" w:fill="auto"/>
            <w:vAlign w:val="center"/>
            <w:hideMark/>
          </w:tcPr>
          <w:p w14:paraId="524DAF1B" w14:textId="77777777" w:rsidR="00166CFE" w:rsidRPr="00625AE7" w:rsidRDefault="00166CFE" w:rsidP="00737F74">
            <w:pPr>
              <w:rPr>
                <w:color w:val="000000"/>
                <w:lang w:val="et-EE" w:eastAsia="et-EE"/>
              </w:rPr>
            </w:pPr>
            <w:r w:rsidRPr="00625AE7">
              <w:rPr>
                <w:color w:val="000000"/>
                <w:lang w:val="et-EE" w:eastAsia="et-EE"/>
              </w:rPr>
              <w:t> </w:t>
            </w:r>
          </w:p>
        </w:tc>
        <w:tc>
          <w:tcPr>
            <w:tcW w:w="1267" w:type="pct"/>
            <w:tcBorders>
              <w:top w:val="nil"/>
              <w:left w:val="nil"/>
              <w:bottom w:val="nil"/>
              <w:right w:val="single" w:sz="8" w:space="0" w:color="auto"/>
            </w:tcBorders>
            <w:shd w:val="clear" w:color="auto" w:fill="auto"/>
            <w:vAlign w:val="center"/>
            <w:hideMark/>
          </w:tcPr>
          <w:p w14:paraId="094386D0" w14:textId="77777777" w:rsidR="00166CFE" w:rsidRPr="00625AE7" w:rsidRDefault="00166CFE" w:rsidP="00737F74">
            <w:pPr>
              <w:jc w:val="center"/>
              <w:rPr>
                <w:color w:val="000000"/>
                <w:lang w:val="et-EE" w:eastAsia="et-EE"/>
              </w:rPr>
            </w:pPr>
            <w:r w:rsidRPr="00625AE7">
              <w:rPr>
                <w:color w:val="000000"/>
                <w:lang w:val="et-EE" w:eastAsia="et-EE"/>
              </w:rPr>
              <w:t>PS § 53 Igaüks on kohustatud säästma elu- ja looduskeskkonda ning hüvitama kahju, mis ta on keskkonnale tekitanud.</w:t>
            </w:r>
          </w:p>
        </w:tc>
        <w:tc>
          <w:tcPr>
            <w:tcW w:w="1449" w:type="pct"/>
            <w:vMerge w:val="restart"/>
            <w:tcBorders>
              <w:top w:val="nil"/>
              <w:left w:val="single" w:sz="8" w:space="0" w:color="auto"/>
              <w:bottom w:val="single" w:sz="8" w:space="0" w:color="000000"/>
              <w:right w:val="single" w:sz="8" w:space="0" w:color="auto"/>
            </w:tcBorders>
            <w:shd w:val="clear" w:color="000000" w:fill="9BC2E6"/>
            <w:vAlign w:val="center"/>
            <w:hideMark/>
          </w:tcPr>
          <w:p w14:paraId="7E979188" w14:textId="797730B7" w:rsidR="00166CFE" w:rsidRPr="00625AE7" w:rsidRDefault="00166CFE" w:rsidP="00737F74">
            <w:pPr>
              <w:jc w:val="center"/>
              <w:rPr>
                <w:b/>
                <w:bCs/>
                <w:color w:val="000000"/>
                <w:lang w:val="et-EE" w:eastAsia="et-EE"/>
              </w:rPr>
            </w:pPr>
            <w:r w:rsidRPr="00625AE7">
              <w:rPr>
                <w:b/>
                <w:bCs/>
                <w:color w:val="000000"/>
                <w:lang w:val="et-EE" w:eastAsia="et-EE"/>
              </w:rPr>
              <w:t>DNSH ja kliimakindlus analüüsitud rakenduskava koostamise käigus</w:t>
            </w:r>
            <w:r>
              <w:rPr>
                <w:b/>
                <w:bCs/>
                <w:color w:val="000000"/>
                <w:lang w:val="et-EE" w:eastAsia="et-EE"/>
              </w:rPr>
              <w:t>. Täpsem selgitus seletuskirja horisontaalsete põhimõtete peatükis</w:t>
            </w:r>
          </w:p>
        </w:tc>
        <w:tc>
          <w:tcPr>
            <w:tcW w:w="57" w:type="pct"/>
            <w:vAlign w:val="center"/>
            <w:hideMark/>
          </w:tcPr>
          <w:p w14:paraId="17B7028C" w14:textId="77777777" w:rsidR="00166CFE" w:rsidRPr="00625AE7" w:rsidRDefault="00166CFE" w:rsidP="00737F74">
            <w:pPr>
              <w:rPr>
                <w:sz w:val="20"/>
                <w:szCs w:val="20"/>
                <w:lang w:val="et-EE" w:eastAsia="et-EE"/>
              </w:rPr>
            </w:pPr>
          </w:p>
        </w:tc>
      </w:tr>
      <w:tr w:rsidR="00166CFE" w:rsidRPr="00625AE7" w14:paraId="2AA2FBC9" w14:textId="77777777" w:rsidTr="00166CFE">
        <w:trPr>
          <w:trHeight w:val="960"/>
        </w:trPr>
        <w:tc>
          <w:tcPr>
            <w:tcW w:w="351" w:type="pct"/>
            <w:vMerge/>
            <w:tcBorders>
              <w:top w:val="nil"/>
              <w:left w:val="single" w:sz="8" w:space="0" w:color="auto"/>
              <w:bottom w:val="single" w:sz="8" w:space="0" w:color="000000"/>
              <w:right w:val="single" w:sz="8" w:space="0" w:color="auto"/>
            </w:tcBorders>
            <w:vAlign w:val="center"/>
            <w:hideMark/>
          </w:tcPr>
          <w:p w14:paraId="327958B4" w14:textId="77777777" w:rsidR="00166CFE" w:rsidRPr="00625AE7" w:rsidRDefault="00166CFE" w:rsidP="00737F74">
            <w:pPr>
              <w:rPr>
                <w:color w:val="000000"/>
                <w:lang w:val="et-EE" w:eastAsia="et-EE"/>
              </w:rPr>
            </w:pPr>
          </w:p>
        </w:tc>
        <w:tc>
          <w:tcPr>
            <w:tcW w:w="457" w:type="pct"/>
            <w:vMerge/>
            <w:tcBorders>
              <w:top w:val="nil"/>
              <w:left w:val="single" w:sz="8" w:space="0" w:color="auto"/>
              <w:bottom w:val="single" w:sz="8" w:space="0" w:color="000000"/>
              <w:right w:val="single" w:sz="8" w:space="0" w:color="auto"/>
            </w:tcBorders>
            <w:vAlign w:val="center"/>
            <w:hideMark/>
          </w:tcPr>
          <w:p w14:paraId="744CC7C8" w14:textId="77777777" w:rsidR="00166CFE" w:rsidRPr="00625AE7" w:rsidRDefault="00166CFE" w:rsidP="00737F74">
            <w:pPr>
              <w:rPr>
                <w:color w:val="000000"/>
                <w:lang w:val="et-EE" w:eastAsia="et-EE"/>
              </w:rPr>
            </w:pPr>
          </w:p>
        </w:tc>
        <w:tc>
          <w:tcPr>
            <w:tcW w:w="303" w:type="pct"/>
            <w:vMerge/>
            <w:tcBorders>
              <w:top w:val="nil"/>
              <w:left w:val="single" w:sz="8" w:space="0" w:color="auto"/>
              <w:bottom w:val="single" w:sz="8" w:space="0" w:color="000000"/>
              <w:right w:val="single" w:sz="8" w:space="0" w:color="auto"/>
            </w:tcBorders>
            <w:vAlign w:val="center"/>
            <w:hideMark/>
          </w:tcPr>
          <w:p w14:paraId="40992E0E" w14:textId="77777777" w:rsidR="00166CFE" w:rsidRPr="00625AE7" w:rsidRDefault="00166CFE" w:rsidP="00737F74">
            <w:pPr>
              <w:rPr>
                <w:color w:val="000000"/>
                <w:lang w:val="et-EE" w:eastAsia="et-EE"/>
              </w:rPr>
            </w:pPr>
          </w:p>
        </w:tc>
        <w:tc>
          <w:tcPr>
            <w:tcW w:w="356" w:type="pct"/>
            <w:vMerge/>
            <w:tcBorders>
              <w:top w:val="nil"/>
              <w:left w:val="single" w:sz="8" w:space="0" w:color="auto"/>
              <w:bottom w:val="single" w:sz="8" w:space="0" w:color="000000"/>
              <w:right w:val="single" w:sz="8" w:space="0" w:color="auto"/>
            </w:tcBorders>
            <w:vAlign w:val="center"/>
            <w:hideMark/>
          </w:tcPr>
          <w:p w14:paraId="4F88A63A" w14:textId="77777777" w:rsidR="00166CFE" w:rsidRPr="00625AE7" w:rsidRDefault="00166CFE" w:rsidP="00737F74">
            <w:pPr>
              <w:rPr>
                <w:color w:val="000000"/>
                <w:lang w:val="et-EE" w:eastAsia="et-EE"/>
              </w:rPr>
            </w:pPr>
          </w:p>
        </w:tc>
        <w:tc>
          <w:tcPr>
            <w:tcW w:w="760" w:type="pct"/>
            <w:vMerge/>
            <w:tcBorders>
              <w:top w:val="nil"/>
              <w:left w:val="single" w:sz="8" w:space="0" w:color="auto"/>
              <w:bottom w:val="single" w:sz="8" w:space="0" w:color="000000"/>
              <w:right w:val="single" w:sz="8" w:space="0" w:color="auto"/>
            </w:tcBorders>
            <w:vAlign w:val="center"/>
            <w:hideMark/>
          </w:tcPr>
          <w:p w14:paraId="485DE26D" w14:textId="77777777" w:rsidR="00166CFE" w:rsidRPr="00625AE7" w:rsidRDefault="00166CFE" w:rsidP="00737F74">
            <w:pPr>
              <w:rPr>
                <w:color w:val="000000"/>
                <w:lang w:val="et-EE" w:eastAsia="et-EE"/>
              </w:rPr>
            </w:pPr>
          </w:p>
        </w:tc>
        <w:tc>
          <w:tcPr>
            <w:tcW w:w="1267" w:type="pct"/>
            <w:tcBorders>
              <w:top w:val="nil"/>
              <w:left w:val="nil"/>
              <w:bottom w:val="single" w:sz="8" w:space="0" w:color="auto"/>
              <w:right w:val="single" w:sz="8" w:space="0" w:color="auto"/>
            </w:tcBorders>
            <w:shd w:val="clear" w:color="auto" w:fill="auto"/>
            <w:vAlign w:val="center"/>
            <w:hideMark/>
          </w:tcPr>
          <w:p w14:paraId="54C443E4" w14:textId="77777777" w:rsidR="00166CFE" w:rsidRPr="00625AE7" w:rsidRDefault="00166CFE" w:rsidP="00737F74">
            <w:pPr>
              <w:jc w:val="center"/>
              <w:rPr>
                <w:rFonts w:ascii="Calibri" w:hAnsi="Calibri" w:cs="Calibri"/>
                <w:color w:val="0563C1"/>
                <w:u w:val="single"/>
                <w:lang w:val="et-EE" w:eastAsia="et-EE"/>
              </w:rPr>
            </w:pPr>
          </w:p>
        </w:tc>
        <w:tc>
          <w:tcPr>
            <w:tcW w:w="1449" w:type="pct"/>
            <w:vMerge/>
            <w:tcBorders>
              <w:top w:val="nil"/>
              <w:left w:val="single" w:sz="8" w:space="0" w:color="auto"/>
              <w:bottom w:val="single" w:sz="8" w:space="0" w:color="000000"/>
              <w:right w:val="single" w:sz="8" w:space="0" w:color="auto"/>
            </w:tcBorders>
            <w:vAlign w:val="center"/>
            <w:hideMark/>
          </w:tcPr>
          <w:p w14:paraId="086D68EF" w14:textId="77777777" w:rsidR="00166CFE" w:rsidRPr="00625AE7" w:rsidRDefault="00166CFE" w:rsidP="00737F74">
            <w:pPr>
              <w:rPr>
                <w:b/>
                <w:bCs/>
                <w:color w:val="000000"/>
                <w:lang w:val="et-EE" w:eastAsia="et-EE"/>
              </w:rPr>
            </w:pPr>
          </w:p>
        </w:tc>
        <w:tc>
          <w:tcPr>
            <w:tcW w:w="57" w:type="pct"/>
            <w:vAlign w:val="center"/>
            <w:hideMark/>
          </w:tcPr>
          <w:p w14:paraId="685F49E6" w14:textId="77777777" w:rsidR="00166CFE" w:rsidRPr="00625AE7" w:rsidRDefault="00166CFE" w:rsidP="00737F74">
            <w:pPr>
              <w:rPr>
                <w:sz w:val="20"/>
                <w:szCs w:val="20"/>
                <w:lang w:val="et-EE" w:eastAsia="et-EE"/>
              </w:rPr>
            </w:pPr>
          </w:p>
        </w:tc>
      </w:tr>
      <w:tr w:rsidR="00166CFE" w:rsidRPr="00625AE7" w14:paraId="13766D19" w14:textId="77777777" w:rsidTr="00166CFE">
        <w:trPr>
          <w:trHeight w:val="315"/>
        </w:trPr>
        <w:tc>
          <w:tcPr>
            <w:tcW w:w="351" w:type="pct"/>
            <w:vMerge/>
            <w:tcBorders>
              <w:top w:val="nil"/>
              <w:left w:val="single" w:sz="8" w:space="0" w:color="auto"/>
              <w:bottom w:val="single" w:sz="8" w:space="0" w:color="000000"/>
              <w:right w:val="single" w:sz="8" w:space="0" w:color="auto"/>
            </w:tcBorders>
            <w:vAlign w:val="center"/>
            <w:hideMark/>
          </w:tcPr>
          <w:p w14:paraId="49A211D4" w14:textId="77777777" w:rsidR="00166CFE" w:rsidRPr="00625AE7" w:rsidRDefault="00166CFE" w:rsidP="00737F74">
            <w:pPr>
              <w:rPr>
                <w:color w:val="000000"/>
                <w:lang w:val="et-EE" w:eastAsia="et-EE"/>
              </w:rPr>
            </w:pPr>
          </w:p>
        </w:tc>
        <w:tc>
          <w:tcPr>
            <w:tcW w:w="457" w:type="pct"/>
            <w:vMerge w:val="restart"/>
            <w:tcBorders>
              <w:top w:val="nil"/>
              <w:left w:val="single" w:sz="8" w:space="0" w:color="auto"/>
              <w:bottom w:val="single" w:sz="8" w:space="0" w:color="000000"/>
              <w:right w:val="single" w:sz="8" w:space="0" w:color="auto"/>
            </w:tcBorders>
            <w:shd w:val="clear" w:color="auto" w:fill="auto"/>
            <w:vAlign w:val="center"/>
            <w:hideMark/>
          </w:tcPr>
          <w:p w14:paraId="6992DA9D" w14:textId="77777777" w:rsidR="00166CFE" w:rsidRPr="00625AE7" w:rsidRDefault="00166CFE" w:rsidP="00737F74">
            <w:pPr>
              <w:rPr>
                <w:color w:val="000000"/>
                <w:lang w:val="et-EE" w:eastAsia="et-EE"/>
              </w:rPr>
            </w:pPr>
            <w:r w:rsidRPr="00625AE7">
              <w:rPr>
                <w:color w:val="000000"/>
                <w:lang w:val="et-EE" w:eastAsia="et-EE"/>
              </w:rPr>
              <w:t>Tarbijakaitse</w:t>
            </w:r>
          </w:p>
        </w:tc>
        <w:tc>
          <w:tcPr>
            <w:tcW w:w="303" w:type="pct"/>
            <w:vMerge w:val="restart"/>
            <w:tcBorders>
              <w:top w:val="nil"/>
              <w:left w:val="single" w:sz="8" w:space="0" w:color="auto"/>
              <w:bottom w:val="single" w:sz="8" w:space="0" w:color="000000"/>
              <w:right w:val="single" w:sz="8" w:space="0" w:color="auto"/>
            </w:tcBorders>
            <w:shd w:val="clear" w:color="auto" w:fill="auto"/>
            <w:vAlign w:val="center"/>
            <w:hideMark/>
          </w:tcPr>
          <w:p w14:paraId="41D9A8C1" w14:textId="77777777" w:rsidR="00166CFE" w:rsidRPr="00625AE7" w:rsidRDefault="00166CFE" w:rsidP="00737F74">
            <w:pPr>
              <w:jc w:val="right"/>
              <w:rPr>
                <w:color w:val="000000"/>
                <w:lang w:val="et-EE" w:eastAsia="et-EE"/>
              </w:rPr>
            </w:pPr>
            <w:r w:rsidRPr="00625AE7">
              <w:rPr>
                <w:color w:val="000000"/>
                <w:lang w:val="et-EE" w:eastAsia="et-EE"/>
              </w:rPr>
              <w:t>38</w:t>
            </w:r>
          </w:p>
        </w:tc>
        <w:tc>
          <w:tcPr>
            <w:tcW w:w="356" w:type="pct"/>
            <w:vMerge w:val="restart"/>
            <w:tcBorders>
              <w:top w:val="nil"/>
              <w:left w:val="single" w:sz="8" w:space="0" w:color="auto"/>
              <w:bottom w:val="single" w:sz="8" w:space="0" w:color="000000"/>
              <w:right w:val="single" w:sz="8" w:space="0" w:color="auto"/>
            </w:tcBorders>
            <w:shd w:val="clear" w:color="auto" w:fill="auto"/>
            <w:vAlign w:val="center"/>
            <w:hideMark/>
          </w:tcPr>
          <w:p w14:paraId="562BC748" w14:textId="77777777" w:rsidR="00166CFE" w:rsidRPr="00625AE7" w:rsidRDefault="00166CFE" w:rsidP="00737F74">
            <w:pPr>
              <w:rPr>
                <w:color w:val="000000"/>
                <w:lang w:val="et-EE" w:eastAsia="et-EE"/>
              </w:rPr>
            </w:pPr>
            <w:r w:rsidRPr="00625AE7">
              <w:rPr>
                <w:color w:val="000000"/>
                <w:lang w:val="et-EE" w:eastAsia="et-EE"/>
              </w:rPr>
              <w:t> </w:t>
            </w:r>
          </w:p>
        </w:tc>
        <w:tc>
          <w:tcPr>
            <w:tcW w:w="760" w:type="pct"/>
            <w:vMerge w:val="restart"/>
            <w:tcBorders>
              <w:top w:val="nil"/>
              <w:left w:val="single" w:sz="8" w:space="0" w:color="auto"/>
              <w:bottom w:val="single" w:sz="8" w:space="0" w:color="000000"/>
              <w:right w:val="single" w:sz="8" w:space="0" w:color="auto"/>
            </w:tcBorders>
            <w:shd w:val="clear" w:color="auto" w:fill="auto"/>
            <w:vAlign w:val="center"/>
            <w:hideMark/>
          </w:tcPr>
          <w:p w14:paraId="688906D2" w14:textId="77777777" w:rsidR="00166CFE" w:rsidRPr="00625AE7" w:rsidRDefault="00166CFE" w:rsidP="00737F74">
            <w:pPr>
              <w:rPr>
                <w:color w:val="000000"/>
                <w:lang w:val="et-EE" w:eastAsia="et-EE"/>
              </w:rPr>
            </w:pPr>
            <w:r w:rsidRPr="00625AE7">
              <w:rPr>
                <w:color w:val="000000"/>
                <w:lang w:val="et-EE" w:eastAsia="et-EE"/>
              </w:rPr>
              <w:t> </w:t>
            </w:r>
          </w:p>
        </w:tc>
        <w:tc>
          <w:tcPr>
            <w:tcW w:w="1267"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BD7952E" w14:textId="0A6F4C1A" w:rsidR="00166CFE" w:rsidRPr="00625AE7" w:rsidRDefault="007327C3" w:rsidP="00737F74">
            <w:pPr>
              <w:rPr>
                <w:rFonts w:ascii="Calibri" w:hAnsi="Calibri" w:cs="Calibri"/>
                <w:color w:val="0563C1"/>
                <w:u w:val="single"/>
                <w:lang w:val="et-EE" w:eastAsia="et-EE"/>
              </w:rPr>
            </w:pPr>
            <w:hyperlink r:id="rId10" w:history="1">
              <w:r w:rsidR="00166CFE" w:rsidRPr="009B0AAA">
                <w:rPr>
                  <w:rStyle w:val="Hperlink"/>
                  <w:rFonts w:ascii="Calibri" w:hAnsi="Calibri" w:cs="Calibri"/>
                  <w:lang w:val="et-EE" w:eastAsia="et-EE"/>
                </w:rPr>
                <w:t xml:space="preserve">Tarbijakaitseseadus - https://www.riigiteataja.ee/akt/TKS </w:t>
              </w:r>
            </w:hyperlink>
          </w:p>
        </w:tc>
        <w:tc>
          <w:tcPr>
            <w:tcW w:w="1449" w:type="pct"/>
            <w:vMerge w:val="restart"/>
            <w:tcBorders>
              <w:top w:val="nil"/>
              <w:left w:val="single" w:sz="8" w:space="0" w:color="auto"/>
              <w:bottom w:val="single" w:sz="8" w:space="0" w:color="000000"/>
              <w:right w:val="single" w:sz="8" w:space="0" w:color="auto"/>
            </w:tcBorders>
            <w:shd w:val="clear" w:color="000000" w:fill="E2EFDA"/>
            <w:vAlign w:val="center"/>
            <w:hideMark/>
          </w:tcPr>
          <w:p w14:paraId="4882FF52" w14:textId="77777777" w:rsidR="00166CFE" w:rsidRPr="00625AE7" w:rsidRDefault="00166CFE" w:rsidP="00737F74">
            <w:pPr>
              <w:jc w:val="center"/>
              <w:rPr>
                <w:color w:val="000000"/>
                <w:lang w:val="et-EE" w:eastAsia="et-EE"/>
              </w:rPr>
            </w:pPr>
            <w:r w:rsidRPr="00BA5700">
              <w:rPr>
                <w:color w:val="000000"/>
                <w:lang w:val="et-EE" w:eastAsia="et-EE"/>
              </w:rPr>
              <w:t>Kontrollitud, planeeritud tegevused on kooskõlas EL põhiõiguste harta ja PIK väärtustega, riive oht puudub</w:t>
            </w:r>
          </w:p>
        </w:tc>
        <w:tc>
          <w:tcPr>
            <w:tcW w:w="57" w:type="pct"/>
            <w:vAlign w:val="center"/>
            <w:hideMark/>
          </w:tcPr>
          <w:p w14:paraId="6489BF22" w14:textId="77777777" w:rsidR="00166CFE" w:rsidRPr="00625AE7" w:rsidRDefault="00166CFE" w:rsidP="00737F74">
            <w:pPr>
              <w:rPr>
                <w:sz w:val="20"/>
                <w:szCs w:val="20"/>
                <w:lang w:val="et-EE" w:eastAsia="et-EE"/>
              </w:rPr>
            </w:pPr>
          </w:p>
        </w:tc>
      </w:tr>
      <w:tr w:rsidR="00166CFE" w:rsidRPr="00625AE7" w14:paraId="1739D169" w14:textId="77777777" w:rsidTr="00166CFE">
        <w:trPr>
          <w:trHeight w:val="330"/>
        </w:trPr>
        <w:tc>
          <w:tcPr>
            <w:tcW w:w="351" w:type="pct"/>
            <w:vMerge/>
            <w:tcBorders>
              <w:top w:val="nil"/>
              <w:left w:val="single" w:sz="8" w:space="0" w:color="auto"/>
              <w:bottom w:val="single" w:sz="8" w:space="0" w:color="000000"/>
              <w:right w:val="single" w:sz="8" w:space="0" w:color="auto"/>
            </w:tcBorders>
            <w:vAlign w:val="center"/>
            <w:hideMark/>
          </w:tcPr>
          <w:p w14:paraId="41440138" w14:textId="77777777" w:rsidR="00166CFE" w:rsidRPr="00625AE7" w:rsidRDefault="00166CFE" w:rsidP="00737F74">
            <w:pPr>
              <w:rPr>
                <w:color w:val="000000"/>
                <w:lang w:val="et-EE" w:eastAsia="et-EE"/>
              </w:rPr>
            </w:pPr>
          </w:p>
        </w:tc>
        <w:tc>
          <w:tcPr>
            <w:tcW w:w="457" w:type="pct"/>
            <w:vMerge/>
            <w:tcBorders>
              <w:top w:val="nil"/>
              <w:left w:val="single" w:sz="8" w:space="0" w:color="auto"/>
              <w:bottom w:val="single" w:sz="8" w:space="0" w:color="000000"/>
              <w:right w:val="single" w:sz="8" w:space="0" w:color="auto"/>
            </w:tcBorders>
            <w:vAlign w:val="center"/>
            <w:hideMark/>
          </w:tcPr>
          <w:p w14:paraId="68EF9077" w14:textId="77777777" w:rsidR="00166CFE" w:rsidRPr="00625AE7" w:rsidRDefault="00166CFE" w:rsidP="00737F74">
            <w:pPr>
              <w:rPr>
                <w:color w:val="000000"/>
                <w:lang w:val="et-EE" w:eastAsia="et-EE"/>
              </w:rPr>
            </w:pPr>
          </w:p>
        </w:tc>
        <w:tc>
          <w:tcPr>
            <w:tcW w:w="303" w:type="pct"/>
            <w:vMerge/>
            <w:tcBorders>
              <w:top w:val="nil"/>
              <w:left w:val="single" w:sz="8" w:space="0" w:color="auto"/>
              <w:bottom w:val="single" w:sz="8" w:space="0" w:color="000000"/>
              <w:right w:val="single" w:sz="8" w:space="0" w:color="auto"/>
            </w:tcBorders>
            <w:vAlign w:val="center"/>
            <w:hideMark/>
          </w:tcPr>
          <w:p w14:paraId="49861E3D" w14:textId="77777777" w:rsidR="00166CFE" w:rsidRPr="00625AE7" w:rsidRDefault="00166CFE" w:rsidP="00737F74">
            <w:pPr>
              <w:rPr>
                <w:color w:val="000000"/>
                <w:lang w:val="et-EE" w:eastAsia="et-EE"/>
              </w:rPr>
            </w:pPr>
          </w:p>
        </w:tc>
        <w:tc>
          <w:tcPr>
            <w:tcW w:w="356" w:type="pct"/>
            <w:vMerge/>
            <w:tcBorders>
              <w:top w:val="nil"/>
              <w:left w:val="single" w:sz="8" w:space="0" w:color="auto"/>
              <w:bottom w:val="single" w:sz="8" w:space="0" w:color="000000"/>
              <w:right w:val="single" w:sz="8" w:space="0" w:color="auto"/>
            </w:tcBorders>
            <w:vAlign w:val="center"/>
            <w:hideMark/>
          </w:tcPr>
          <w:p w14:paraId="3942F169" w14:textId="77777777" w:rsidR="00166CFE" w:rsidRPr="00625AE7" w:rsidRDefault="00166CFE" w:rsidP="00737F74">
            <w:pPr>
              <w:rPr>
                <w:color w:val="000000"/>
                <w:lang w:val="et-EE" w:eastAsia="et-EE"/>
              </w:rPr>
            </w:pPr>
          </w:p>
        </w:tc>
        <w:tc>
          <w:tcPr>
            <w:tcW w:w="760" w:type="pct"/>
            <w:vMerge/>
            <w:tcBorders>
              <w:top w:val="nil"/>
              <w:left w:val="single" w:sz="8" w:space="0" w:color="auto"/>
              <w:bottom w:val="single" w:sz="8" w:space="0" w:color="000000"/>
              <w:right w:val="single" w:sz="8" w:space="0" w:color="auto"/>
            </w:tcBorders>
            <w:vAlign w:val="center"/>
            <w:hideMark/>
          </w:tcPr>
          <w:p w14:paraId="58342E85" w14:textId="77777777" w:rsidR="00166CFE" w:rsidRPr="00625AE7" w:rsidRDefault="00166CFE" w:rsidP="00737F74">
            <w:pPr>
              <w:rPr>
                <w:color w:val="000000"/>
                <w:lang w:val="et-EE" w:eastAsia="et-EE"/>
              </w:rPr>
            </w:pPr>
          </w:p>
        </w:tc>
        <w:tc>
          <w:tcPr>
            <w:tcW w:w="1267" w:type="pct"/>
            <w:vMerge/>
            <w:tcBorders>
              <w:top w:val="nil"/>
              <w:left w:val="single" w:sz="8" w:space="0" w:color="auto"/>
              <w:bottom w:val="single" w:sz="8" w:space="0" w:color="000000"/>
              <w:right w:val="single" w:sz="8" w:space="0" w:color="auto"/>
            </w:tcBorders>
            <w:vAlign w:val="center"/>
            <w:hideMark/>
          </w:tcPr>
          <w:p w14:paraId="64E99B4D" w14:textId="77777777" w:rsidR="00166CFE" w:rsidRPr="00625AE7" w:rsidRDefault="00166CFE" w:rsidP="00737F74">
            <w:pPr>
              <w:rPr>
                <w:rFonts w:ascii="Calibri" w:hAnsi="Calibri" w:cs="Calibri"/>
                <w:color w:val="0563C1"/>
                <w:u w:val="single"/>
                <w:lang w:val="et-EE" w:eastAsia="et-EE"/>
              </w:rPr>
            </w:pPr>
          </w:p>
        </w:tc>
        <w:tc>
          <w:tcPr>
            <w:tcW w:w="1449" w:type="pct"/>
            <w:vMerge/>
            <w:tcBorders>
              <w:top w:val="nil"/>
              <w:left w:val="single" w:sz="8" w:space="0" w:color="auto"/>
              <w:bottom w:val="single" w:sz="8" w:space="0" w:color="000000"/>
              <w:right w:val="single" w:sz="8" w:space="0" w:color="auto"/>
            </w:tcBorders>
            <w:vAlign w:val="center"/>
            <w:hideMark/>
          </w:tcPr>
          <w:p w14:paraId="70F7C3E5" w14:textId="77777777" w:rsidR="00166CFE" w:rsidRPr="00625AE7" w:rsidRDefault="00166CFE" w:rsidP="00737F74">
            <w:pPr>
              <w:rPr>
                <w:color w:val="000000"/>
                <w:lang w:val="et-EE" w:eastAsia="et-EE"/>
              </w:rPr>
            </w:pPr>
          </w:p>
        </w:tc>
        <w:tc>
          <w:tcPr>
            <w:tcW w:w="57" w:type="pct"/>
            <w:tcBorders>
              <w:top w:val="nil"/>
              <w:left w:val="nil"/>
              <w:bottom w:val="nil"/>
              <w:right w:val="nil"/>
            </w:tcBorders>
            <w:shd w:val="clear" w:color="auto" w:fill="auto"/>
            <w:noWrap/>
            <w:vAlign w:val="bottom"/>
            <w:hideMark/>
          </w:tcPr>
          <w:p w14:paraId="6C2309BF" w14:textId="77777777" w:rsidR="00166CFE" w:rsidRPr="00625AE7" w:rsidRDefault="00166CFE" w:rsidP="00737F74">
            <w:pPr>
              <w:jc w:val="center"/>
              <w:rPr>
                <w:color w:val="000000"/>
                <w:lang w:val="et-EE" w:eastAsia="et-EE"/>
              </w:rPr>
            </w:pPr>
          </w:p>
        </w:tc>
      </w:tr>
      <w:tr w:rsidR="00166CFE" w:rsidRPr="00625AE7" w14:paraId="046A0681" w14:textId="77777777" w:rsidTr="00166CFE">
        <w:trPr>
          <w:trHeight w:val="315"/>
        </w:trPr>
        <w:tc>
          <w:tcPr>
            <w:tcW w:w="351" w:type="pct"/>
            <w:vMerge w:val="restart"/>
            <w:tcBorders>
              <w:top w:val="nil"/>
              <w:left w:val="single" w:sz="8" w:space="0" w:color="auto"/>
              <w:bottom w:val="single" w:sz="8" w:space="0" w:color="000000"/>
              <w:right w:val="single" w:sz="8" w:space="0" w:color="auto"/>
            </w:tcBorders>
            <w:shd w:val="clear" w:color="auto" w:fill="auto"/>
            <w:vAlign w:val="center"/>
            <w:hideMark/>
          </w:tcPr>
          <w:p w14:paraId="202367B6" w14:textId="77777777" w:rsidR="00166CFE" w:rsidRPr="00625AE7" w:rsidRDefault="00166CFE" w:rsidP="00737F74">
            <w:pPr>
              <w:jc w:val="center"/>
              <w:rPr>
                <w:color w:val="000000"/>
                <w:lang w:val="et-EE" w:eastAsia="et-EE"/>
              </w:rPr>
            </w:pPr>
            <w:r w:rsidRPr="00625AE7">
              <w:rPr>
                <w:color w:val="000000"/>
                <w:lang w:val="et-EE" w:eastAsia="et-EE"/>
              </w:rPr>
              <w:t>V jaotis „Kodanike õigused” (artiklid 39–46)</w:t>
            </w:r>
          </w:p>
        </w:tc>
        <w:tc>
          <w:tcPr>
            <w:tcW w:w="457" w:type="pct"/>
            <w:vMerge w:val="restart"/>
            <w:tcBorders>
              <w:top w:val="nil"/>
              <w:left w:val="single" w:sz="8" w:space="0" w:color="auto"/>
              <w:bottom w:val="single" w:sz="8" w:space="0" w:color="000000"/>
              <w:right w:val="single" w:sz="8" w:space="0" w:color="auto"/>
            </w:tcBorders>
            <w:shd w:val="clear" w:color="auto" w:fill="auto"/>
            <w:vAlign w:val="center"/>
            <w:hideMark/>
          </w:tcPr>
          <w:p w14:paraId="094E7E4C" w14:textId="77777777" w:rsidR="00166CFE" w:rsidRPr="00625AE7" w:rsidRDefault="00166CFE" w:rsidP="00737F74">
            <w:pPr>
              <w:jc w:val="center"/>
              <w:rPr>
                <w:color w:val="000000"/>
                <w:lang w:val="et-EE" w:eastAsia="et-EE"/>
              </w:rPr>
            </w:pPr>
            <w:r w:rsidRPr="00625AE7">
              <w:rPr>
                <w:color w:val="000000"/>
                <w:lang w:val="et-EE" w:eastAsia="et-EE"/>
              </w:rPr>
              <w:t xml:space="preserve">Õigus hääletada ja kandideerida Euroopa Parlamendi valimistel </w:t>
            </w:r>
          </w:p>
        </w:tc>
        <w:tc>
          <w:tcPr>
            <w:tcW w:w="303" w:type="pct"/>
            <w:vMerge w:val="restart"/>
            <w:tcBorders>
              <w:top w:val="nil"/>
              <w:left w:val="single" w:sz="8" w:space="0" w:color="auto"/>
              <w:bottom w:val="single" w:sz="8" w:space="0" w:color="000000"/>
              <w:right w:val="single" w:sz="8" w:space="0" w:color="auto"/>
            </w:tcBorders>
            <w:shd w:val="clear" w:color="auto" w:fill="auto"/>
            <w:vAlign w:val="center"/>
            <w:hideMark/>
          </w:tcPr>
          <w:p w14:paraId="234FE089" w14:textId="77777777" w:rsidR="00166CFE" w:rsidRPr="00625AE7" w:rsidRDefault="00166CFE" w:rsidP="00737F74">
            <w:pPr>
              <w:jc w:val="right"/>
              <w:rPr>
                <w:color w:val="000000"/>
                <w:lang w:val="et-EE" w:eastAsia="et-EE"/>
              </w:rPr>
            </w:pPr>
            <w:r w:rsidRPr="00625AE7">
              <w:rPr>
                <w:color w:val="000000"/>
                <w:lang w:val="et-EE" w:eastAsia="et-EE"/>
              </w:rPr>
              <w:t>39</w:t>
            </w:r>
          </w:p>
        </w:tc>
        <w:tc>
          <w:tcPr>
            <w:tcW w:w="356" w:type="pct"/>
            <w:vMerge w:val="restart"/>
            <w:tcBorders>
              <w:top w:val="nil"/>
              <w:left w:val="single" w:sz="8" w:space="0" w:color="auto"/>
              <w:bottom w:val="single" w:sz="8" w:space="0" w:color="000000"/>
              <w:right w:val="single" w:sz="8" w:space="0" w:color="auto"/>
            </w:tcBorders>
            <w:shd w:val="clear" w:color="auto" w:fill="auto"/>
            <w:vAlign w:val="center"/>
            <w:hideMark/>
          </w:tcPr>
          <w:p w14:paraId="4A65A0B7" w14:textId="77777777" w:rsidR="00166CFE" w:rsidRPr="00625AE7" w:rsidRDefault="00166CFE" w:rsidP="00737F74">
            <w:pPr>
              <w:jc w:val="right"/>
              <w:rPr>
                <w:color w:val="000000"/>
                <w:lang w:val="et-EE" w:eastAsia="et-EE"/>
              </w:rPr>
            </w:pPr>
            <w:r w:rsidRPr="00625AE7">
              <w:rPr>
                <w:color w:val="000000"/>
                <w:lang w:val="et-EE" w:eastAsia="et-EE"/>
              </w:rPr>
              <w:t>29</w:t>
            </w:r>
          </w:p>
        </w:tc>
        <w:tc>
          <w:tcPr>
            <w:tcW w:w="760" w:type="pct"/>
            <w:vMerge w:val="restart"/>
            <w:tcBorders>
              <w:top w:val="nil"/>
              <w:left w:val="single" w:sz="8" w:space="0" w:color="auto"/>
              <w:bottom w:val="single" w:sz="8" w:space="0" w:color="000000"/>
              <w:right w:val="single" w:sz="8" w:space="0" w:color="auto"/>
            </w:tcBorders>
            <w:shd w:val="clear" w:color="auto" w:fill="auto"/>
            <w:vAlign w:val="center"/>
            <w:hideMark/>
          </w:tcPr>
          <w:p w14:paraId="37D3681E" w14:textId="77777777" w:rsidR="00166CFE" w:rsidRPr="00625AE7" w:rsidRDefault="00166CFE" w:rsidP="00737F74">
            <w:pPr>
              <w:rPr>
                <w:color w:val="000000"/>
                <w:lang w:val="et-EE" w:eastAsia="et-EE"/>
              </w:rPr>
            </w:pPr>
            <w:r w:rsidRPr="00625AE7">
              <w:rPr>
                <w:color w:val="000000"/>
                <w:lang w:val="et-EE" w:eastAsia="et-EE"/>
              </w:rPr>
              <w:t>Osalemine poliitilises ja avalikus elus</w:t>
            </w:r>
          </w:p>
        </w:tc>
        <w:tc>
          <w:tcPr>
            <w:tcW w:w="1267" w:type="pct"/>
            <w:vMerge w:val="restart"/>
            <w:tcBorders>
              <w:top w:val="nil"/>
              <w:left w:val="single" w:sz="8" w:space="0" w:color="auto"/>
              <w:bottom w:val="single" w:sz="8" w:space="0" w:color="000000"/>
              <w:right w:val="single" w:sz="8" w:space="0" w:color="auto"/>
            </w:tcBorders>
            <w:shd w:val="clear" w:color="auto" w:fill="auto"/>
            <w:vAlign w:val="center"/>
            <w:hideMark/>
          </w:tcPr>
          <w:p w14:paraId="444E265B" w14:textId="77777777" w:rsidR="00166CFE" w:rsidRPr="00625AE7" w:rsidRDefault="007327C3" w:rsidP="00737F74">
            <w:pPr>
              <w:rPr>
                <w:rFonts w:ascii="Calibri" w:hAnsi="Calibri" w:cs="Calibri"/>
                <w:color w:val="0563C1"/>
                <w:u w:val="single"/>
                <w:lang w:val="et-EE" w:eastAsia="et-EE"/>
              </w:rPr>
            </w:pPr>
            <w:hyperlink r:id="rId11" w:history="1">
              <w:r w:rsidR="00166CFE" w:rsidRPr="00625AE7">
                <w:rPr>
                  <w:rFonts w:ascii="Calibri" w:hAnsi="Calibri" w:cs="Calibri"/>
                  <w:color w:val="0563C1"/>
                  <w:u w:val="single"/>
                  <w:lang w:val="et-EE" w:eastAsia="et-EE"/>
                </w:rPr>
                <w:t xml:space="preserve">Euroopa Parlamendi valmise seadus - https://www.riigiteataja.ee/akt/EPVS </w:t>
              </w:r>
            </w:hyperlink>
          </w:p>
        </w:tc>
        <w:tc>
          <w:tcPr>
            <w:tcW w:w="1449" w:type="pct"/>
            <w:vMerge w:val="restart"/>
            <w:tcBorders>
              <w:top w:val="nil"/>
              <w:left w:val="single" w:sz="8" w:space="0" w:color="auto"/>
              <w:bottom w:val="single" w:sz="8" w:space="0" w:color="000000"/>
              <w:right w:val="single" w:sz="8" w:space="0" w:color="auto"/>
            </w:tcBorders>
            <w:shd w:val="clear" w:color="000000" w:fill="E2EFDA"/>
            <w:vAlign w:val="center"/>
            <w:hideMark/>
          </w:tcPr>
          <w:p w14:paraId="05225AA3" w14:textId="77777777" w:rsidR="00166CFE" w:rsidRPr="00625AE7" w:rsidRDefault="00166CFE" w:rsidP="00737F74">
            <w:pPr>
              <w:jc w:val="center"/>
              <w:rPr>
                <w:color w:val="000000"/>
                <w:lang w:val="et-EE" w:eastAsia="et-EE"/>
              </w:rPr>
            </w:pPr>
            <w:r w:rsidRPr="00BA5700">
              <w:rPr>
                <w:color w:val="000000"/>
                <w:lang w:val="et-EE" w:eastAsia="et-EE"/>
              </w:rPr>
              <w:t>Kontrollitud, planeeritud tegevused on kooskõlas EL põhiõiguste harta ja PIK väärtustega, riive oht puudub</w:t>
            </w:r>
          </w:p>
        </w:tc>
        <w:tc>
          <w:tcPr>
            <w:tcW w:w="57" w:type="pct"/>
            <w:vAlign w:val="center"/>
            <w:hideMark/>
          </w:tcPr>
          <w:p w14:paraId="11FBD012" w14:textId="77777777" w:rsidR="00166CFE" w:rsidRPr="00625AE7" w:rsidRDefault="00166CFE" w:rsidP="00737F74">
            <w:pPr>
              <w:rPr>
                <w:sz w:val="20"/>
                <w:szCs w:val="20"/>
                <w:lang w:val="et-EE" w:eastAsia="et-EE"/>
              </w:rPr>
            </w:pPr>
          </w:p>
        </w:tc>
      </w:tr>
      <w:tr w:rsidR="00166CFE" w:rsidRPr="00625AE7" w14:paraId="541967A6" w14:textId="77777777" w:rsidTr="00166CFE">
        <w:trPr>
          <w:trHeight w:val="600"/>
        </w:trPr>
        <w:tc>
          <w:tcPr>
            <w:tcW w:w="351" w:type="pct"/>
            <w:vMerge/>
            <w:tcBorders>
              <w:top w:val="nil"/>
              <w:left w:val="single" w:sz="8" w:space="0" w:color="auto"/>
              <w:bottom w:val="single" w:sz="8" w:space="0" w:color="000000"/>
              <w:right w:val="single" w:sz="8" w:space="0" w:color="auto"/>
            </w:tcBorders>
            <w:vAlign w:val="center"/>
            <w:hideMark/>
          </w:tcPr>
          <w:p w14:paraId="72882CAC" w14:textId="77777777" w:rsidR="00166CFE" w:rsidRPr="00625AE7" w:rsidRDefault="00166CFE" w:rsidP="00737F74">
            <w:pPr>
              <w:rPr>
                <w:color w:val="000000"/>
                <w:lang w:val="et-EE" w:eastAsia="et-EE"/>
              </w:rPr>
            </w:pPr>
          </w:p>
        </w:tc>
        <w:tc>
          <w:tcPr>
            <w:tcW w:w="457" w:type="pct"/>
            <w:vMerge/>
            <w:tcBorders>
              <w:top w:val="nil"/>
              <w:left w:val="single" w:sz="8" w:space="0" w:color="auto"/>
              <w:bottom w:val="single" w:sz="8" w:space="0" w:color="000000"/>
              <w:right w:val="single" w:sz="8" w:space="0" w:color="auto"/>
            </w:tcBorders>
            <w:vAlign w:val="center"/>
            <w:hideMark/>
          </w:tcPr>
          <w:p w14:paraId="6D26A9F5" w14:textId="77777777" w:rsidR="00166CFE" w:rsidRPr="00625AE7" w:rsidRDefault="00166CFE" w:rsidP="00737F74">
            <w:pPr>
              <w:rPr>
                <w:color w:val="000000"/>
                <w:lang w:val="et-EE" w:eastAsia="et-EE"/>
              </w:rPr>
            </w:pPr>
          </w:p>
        </w:tc>
        <w:tc>
          <w:tcPr>
            <w:tcW w:w="303" w:type="pct"/>
            <w:vMerge/>
            <w:tcBorders>
              <w:top w:val="nil"/>
              <w:left w:val="single" w:sz="8" w:space="0" w:color="auto"/>
              <w:bottom w:val="single" w:sz="8" w:space="0" w:color="000000"/>
              <w:right w:val="single" w:sz="8" w:space="0" w:color="auto"/>
            </w:tcBorders>
            <w:vAlign w:val="center"/>
            <w:hideMark/>
          </w:tcPr>
          <w:p w14:paraId="7F53165C" w14:textId="77777777" w:rsidR="00166CFE" w:rsidRPr="00625AE7" w:rsidRDefault="00166CFE" w:rsidP="00737F74">
            <w:pPr>
              <w:rPr>
                <w:color w:val="000000"/>
                <w:lang w:val="et-EE" w:eastAsia="et-EE"/>
              </w:rPr>
            </w:pPr>
          </w:p>
        </w:tc>
        <w:tc>
          <w:tcPr>
            <w:tcW w:w="356" w:type="pct"/>
            <w:vMerge/>
            <w:tcBorders>
              <w:top w:val="nil"/>
              <w:left w:val="single" w:sz="8" w:space="0" w:color="auto"/>
              <w:bottom w:val="single" w:sz="8" w:space="0" w:color="000000"/>
              <w:right w:val="single" w:sz="8" w:space="0" w:color="auto"/>
            </w:tcBorders>
            <w:vAlign w:val="center"/>
            <w:hideMark/>
          </w:tcPr>
          <w:p w14:paraId="318DB917" w14:textId="77777777" w:rsidR="00166CFE" w:rsidRPr="00625AE7" w:rsidRDefault="00166CFE" w:rsidP="00737F74">
            <w:pPr>
              <w:rPr>
                <w:color w:val="000000"/>
                <w:lang w:val="et-EE" w:eastAsia="et-EE"/>
              </w:rPr>
            </w:pPr>
          </w:p>
        </w:tc>
        <w:tc>
          <w:tcPr>
            <w:tcW w:w="760" w:type="pct"/>
            <w:vMerge/>
            <w:tcBorders>
              <w:top w:val="nil"/>
              <w:left w:val="single" w:sz="8" w:space="0" w:color="auto"/>
              <w:bottom w:val="single" w:sz="8" w:space="0" w:color="000000"/>
              <w:right w:val="single" w:sz="8" w:space="0" w:color="auto"/>
            </w:tcBorders>
            <w:vAlign w:val="center"/>
            <w:hideMark/>
          </w:tcPr>
          <w:p w14:paraId="25026FF7" w14:textId="77777777" w:rsidR="00166CFE" w:rsidRPr="00625AE7" w:rsidRDefault="00166CFE" w:rsidP="00737F74">
            <w:pPr>
              <w:rPr>
                <w:color w:val="000000"/>
                <w:lang w:val="et-EE" w:eastAsia="et-EE"/>
              </w:rPr>
            </w:pPr>
          </w:p>
        </w:tc>
        <w:tc>
          <w:tcPr>
            <w:tcW w:w="1267" w:type="pct"/>
            <w:vMerge/>
            <w:tcBorders>
              <w:top w:val="nil"/>
              <w:left w:val="single" w:sz="8" w:space="0" w:color="auto"/>
              <w:bottom w:val="single" w:sz="8" w:space="0" w:color="000000"/>
              <w:right w:val="single" w:sz="8" w:space="0" w:color="auto"/>
            </w:tcBorders>
            <w:vAlign w:val="center"/>
            <w:hideMark/>
          </w:tcPr>
          <w:p w14:paraId="698E0A94" w14:textId="77777777" w:rsidR="00166CFE" w:rsidRPr="00625AE7" w:rsidRDefault="00166CFE" w:rsidP="00737F74">
            <w:pPr>
              <w:rPr>
                <w:rFonts w:ascii="Calibri" w:hAnsi="Calibri" w:cs="Calibri"/>
                <w:color w:val="0563C1"/>
                <w:u w:val="single"/>
                <w:lang w:val="et-EE" w:eastAsia="et-EE"/>
              </w:rPr>
            </w:pPr>
          </w:p>
        </w:tc>
        <w:tc>
          <w:tcPr>
            <w:tcW w:w="1449" w:type="pct"/>
            <w:vMerge/>
            <w:tcBorders>
              <w:top w:val="nil"/>
              <w:left w:val="single" w:sz="8" w:space="0" w:color="auto"/>
              <w:bottom w:val="single" w:sz="8" w:space="0" w:color="000000"/>
              <w:right w:val="single" w:sz="8" w:space="0" w:color="auto"/>
            </w:tcBorders>
            <w:vAlign w:val="center"/>
            <w:hideMark/>
          </w:tcPr>
          <w:p w14:paraId="0938C448" w14:textId="77777777" w:rsidR="00166CFE" w:rsidRPr="00625AE7" w:rsidRDefault="00166CFE" w:rsidP="00737F74">
            <w:pPr>
              <w:rPr>
                <w:color w:val="000000"/>
                <w:lang w:val="et-EE" w:eastAsia="et-EE"/>
              </w:rPr>
            </w:pPr>
          </w:p>
        </w:tc>
        <w:tc>
          <w:tcPr>
            <w:tcW w:w="57" w:type="pct"/>
            <w:tcBorders>
              <w:top w:val="nil"/>
              <w:left w:val="nil"/>
              <w:bottom w:val="nil"/>
              <w:right w:val="nil"/>
            </w:tcBorders>
            <w:shd w:val="clear" w:color="auto" w:fill="auto"/>
            <w:noWrap/>
            <w:vAlign w:val="bottom"/>
            <w:hideMark/>
          </w:tcPr>
          <w:p w14:paraId="61CEC2F0" w14:textId="77777777" w:rsidR="00166CFE" w:rsidRPr="00625AE7" w:rsidRDefault="00166CFE" w:rsidP="00737F74">
            <w:pPr>
              <w:jc w:val="center"/>
              <w:rPr>
                <w:color w:val="000000"/>
                <w:lang w:val="et-EE" w:eastAsia="et-EE"/>
              </w:rPr>
            </w:pPr>
          </w:p>
        </w:tc>
      </w:tr>
      <w:tr w:rsidR="00166CFE" w:rsidRPr="00625AE7" w14:paraId="4DA0FCDB" w14:textId="77777777" w:rsidTr="00166CFE">
        <w:trPr>
          <w:trHeight w:val="630"/>
        </w:trPr>
        <w:tc>
          <w:tcPr>
            <w:tcW w:w="351" w:type="pct"/>
            <w:vMerge/>
            <w:tcBorders>
              <w:top w:val="nil"/>
              <w:left w:val="single" w:sz="8" w:space="0" w:color="auto"/>
              <w:bottom w:val="single" w:sz="8" w:space="0" w:color="000000"/>
              <w:right w:val="single" w:sz="8" w:space="0" w:color="auto"/>
            </w:tcBorders>
            <w:vAlign w:val="center"/>
            <w:hideMark/>
          </w:tcPr>
          <w:p w14:paraId="6DAA2BCF" w14:textId="77777777" w:rsidR="00166CFE" w:rsidRPr="00625AE7" w:rsidRDefault="00166CFE" w:rsidP="00737F74">
            <w:pPr>
              <w:rPr>
                <w:color w:val="000000"/>
                <w:lang w:val="et-EE" w:eastAsia="et-EE"/>
              </w:rPr>
            </w:pPr>
          </w:p>
        </w:tc>
        <w:tc>
          <w:tcPr>
            <w:tcW w:w="457" w:type="pct"/>
            <w:vMerge w:val="restart"/>
            <w:tcBorders>
              <w:top w:val="nil"/>
              <w:left w:val="single" w:sz="8" w:space="0" w:color="auto"/>
              <w:bottom w:val="single" w:sz="8" w:space="0" w:color="000000"/>
              <w:right w:val="single" w:sz="8" w:space="0" w:color="auto"/>
            </w:tcBorders>
            <w:shd w:val="clear" w:color="auto" w:fill="auto"/>
            <w:vAlign w:val="center"/>
            <w:hideMark/>
          </w:tcPr>
          <w:p w14:paraId="345FA29B" w14:textId="77777777" w:rsidR="00166CFE" w:rsidRPr="00625AE7" w:rsidRDefault="00166CFE" w:rsidP="00737F74">
            <w:pPr>
              <w:rPr>
                <w:color w:val="000000"/>
                <w:lang w:val="et-EE" w:eastAsia="et-EE"/>
              </w:rPr>
            </w:pPr>
            <w:r w:rsidRPr="00625AE7">
              <w:rPr>
                <w:color w:val="000000"/>
                <w:lang w:val="et-EE" w:eastAsia="et-EE"/>
              </w:rPr>
              <w:t>Õigus hääletada ja kandideerid</w:t>
            </w:r>
            <w:r w:rsidRPr="00625AE7">
              <w:rPr>
                <w:color w:val="000000"/>
                <w:lang w:val="et-EE" w:eastAsia="et-EE"/>
              </w:rPr>
              <w:lastRenderedPageBreak/>
              <w:t>a kohalikel valimistel kohalikel valimistel</w:t>
            </w:r>
          </w:p>
        </w:tc>
        <w:tc>
          <w:tcPr>
            <w:tcW w:w="303" w:type="pct"/>
            <w:vMerge w:val="restart"/>
            <w:tcBorders>
              <w:top w:val="nil"/>
              <w:left w:val="single" w:sz="8" w:space="0" w:color="auto"/>
              <w:bottom w:val="single" w:sz="8" w:space="0" w:color="000000"/>
              <w:right w:val="single" w:sz="8" w:space="0" w:color="auto"/>
            </w:tcBorders>
            <w:shd w:val="clear" w:color="auto" w:fill="auto"/>
            <w:vAlign w:val="center"/>
            <w:hideMark/>
          </w:tcPr>
          <w:p w14:paraId="53EDD845" w14:textId="77777777" w:rsidR="00166CFE" w:rsidRPr="00625AE7" w:rsidRDefault="00166CFE" w:rsidP="00737F74">
            <w:pPr>
              <w:jc w:val="right"/>
              <w:rPr>
                <w:color w:val="000000"/>
                <w:lang w:val="et-EE" w:eastAsia="et-EE"/>
              </w:rPr>
            </w:pPr>
            <w:r w:rsidRPr="00625AE7">
              <w:rPr>
                <w:color w:val="000000"/>
                <w:lang w:val="et-EE" w:eastAsia="et-EE"/>
              </w:rPr>
              <w:lastRenderedPageBreak/>
              <w:t>40</w:t>
            </w:r>
          </w:p>
        </w:tc>
        <w:tc>
          <w:tcPr>
            <w:tcW w:w="356" w:type="pct"/>
            <w:vMerge w:val="restart"/>
            <w:tcBorders>
              <w:top w:val="nil"/>
              <w:left w:val="single" w:sz="8" w:space="0" w:color="auto"/>
              <w:bottom w:val="single" w:sz="8" w:space="0" w:color="000000"/>
              <w:right w:val="single" w:sz="8" w:space="0" w:color="auto"/>
            </w:tcBorders>
            <w:shd w:val="clear" w:color="auto" w:fill="auto"/>
            <w:vAlign w:val="center"/>
            <w:hideMark/>
          </w:tcPr>
          <w:p w14:paraId="668E9F3D" w14:textId="77777777" w:rsidR="00166CFE" w:rsidRPr="00625AE7" w:rsidRDefault="00166CFE" w:rsidP="00737F74">
            <w:pPr>
              <w:jc w:val="right"/>
              <w:rPr>
                <w:color w:val="000000"/>
                <w:lang w:val="et-EE" w:eastAsia="et-EE"/>
              </w:rPr>
            </w:pPr>
            <w:r w:rsidRPr="00625AE7">
              <w:rPr>
                <w:color w:val="000000"/>
                <w:lang w:val="et-EE" w:eastAsia="et-EE"/>
              </w:rPr>
              <w:t>29</w:t>
            </w:r>
          </w:p>
        </w:tc>
        <w:tc>
          <w:tcPr>
            <w:tcW w:w="760" w:type="pct"/>
            <w:vMerge w:val="restart"/>
            <w:tcBorders>
              <w:top w:val="nil"/>
              <w:left w:val="single" w:sz="8" w:space="0" w:color="auto"/>
              <w:bottom w:val="single" w:sz="8" w:space="0" w:color="000000"/>
              <w:right w:val="single" w:sz="8" w:space="0" w:color="auto"/>
            </w:tcBorders>
            <w:shd w:val="clear" w:color="auto" w:fill="auto"/>
            <w:vAlign w:val="center"/>
            <w:hideMark/>
          </w:tcPr>
          <w:p w14:paraId="087FCEA4" w14:textId="77777777" w:rsidR="00166CFE" w:rsidRPr="00625AE7" w:rsidRDefault="00166CFE" w:rsidP="00737F74">
            <w:pPr>
              <w:rPr>
                <w:color w:val="000000"/>
                <w:lang w:val="et-EE" w:eastAsia="et-EE"/>
              </w:rPr>
            </w:pPr>
            <w:r w:rsidRPr="00625AE7">
              <w:rPr>
                <w:color w:val="000000"/>
                <w:lang w:val="et-EE" w:eastAsia="et-EE"/>
              </w:rPr>
              <w:t>Osalemine poliitilises ja avalikus elus</w:t>
            </w:r>
          </w:p>
        </w:tc>
        <w:tc>
          <w:tcPr>
            <w:tcW w:w="1267" w:type="pct"/>
            <w:tcBorders>
              <w:top w:val="nil"/>
              <w:left w:val="nil"/>
              <w:bottom w:val="nil"/>
              <w:right w:val="single" w:sz="8" w:space="0" w:color="auto"/>
            </w:tcBorders>
            <w:shd w:val="clear" w:color="auto" w:fill="auto"/>
            <w:vAlign w:val="center"/>
            <w:hideMark/>
          </w:tcPr>
          <w:p w14:paraId="2A271723" w14:textId="77777777" w:rsidR="00166CFE" w:rsidRPr="00625AE7" w:rsidRDefault="00166CFE" w:rsidP="00737F74">
            <w:pPr>
              <w:rPr>
                <w:color w:val="202020"/>
                <w:lang w:val="et-EE" w:eastAsia="et-EE"/>
              </w:rPr>
            </w:pPr>
            <w:bookmarkStart w:id="0" w:name="RANGE!F84"/>
            <w:r w:rsidRPr="00625AE7">
              <w:rPr>
                <w:color w:val="202020"/>
                <w:lang w:val="et-EE" w:eastAsia="et-EE"/>
              </w:rPr>
              <w:t>PS § 56.</w:t>
            </w:r>
            <w:r w:rsidRPr="00625AE7">
              <w:rPr>
                <w:color w:val="0061AA"/>
                <w:lang w:val="et-EE" w:eastAsia="et-EE"/>
              </w:rPr>
              <w:t>    </w:t>
            </w:r>
            <w:r w:rsidRPr="00625AE7">
              <w:rPr>
                <w:color w:val="202020"/>
                <w:lang w:val="et-EE" w:eastAsia="et-EE"/>
              </w:rPr>
              <w:t>Kõrgeimat riigivõimu teostab rahvas hääleõiguslike kodanike kaudu:</w:t>
            </w:r>
            <w:bookmarkEnd w:id="0"/>
          </w:p>
        </w:tc>
        <w:tc>
          <w:tcPr>
            <w:tcW w:w="1449" w:type="pct"/>
            <w:vMerge w:val="restart"/>
            <w:tcBorders>
              <w:top w:val="nil"/>
              <w:left w:val="single" w:sz="8" w:space="0" w:color="auto"/>
              <w:bottom w:val="single" w:sz="8" w:space="0" w:color="000000"/>
              <w:right w:val="single" w:sz="8" w:space="0" w:color="auto"/>
            </w:tcBorders>
            <w:shd w:val="clear" w:color="000000" w:fill="E2EFDA"/>
            <w:vAlign w:val="center"/>
            <w:hideMark/>
          </w:tcPr>
          <w:p w14:paraId="38AF5DFA" w14:textId="77777777" w:rsidR="00166CFE" w:rsidRPr="00625AE7" w:rsidRDefault="00166CFE" w:rsidP="00737F74">
            <w:pPr>
              <w:jc w:val="center"/>
              <w:rPr>
                <w:color w:val="000000"/>
                <w:lang w:val="et-EE" w:eastAsia="et-EE"/>
              </w:rPr>
            </w:pPr>
            <w:r w:rsidRPr="00BA5700">
              <w:rPr>
                <w:color w:val="000000"/>
                <w:lang w:val="et-EE" w:eastAsia="et-EE"/>
              </w:rPr>
              <w:t>Kontrollitud, planeeritud tegevused on kooskõlas EL põhiõiguste harta ja PIK väärtustega, riive oht puudub</w:t>
            </w:r>
          </w:p>
        </w:tc>
        <w:tc>
          <w:tcPr>
            <w:tcW w:w="57" w:type="pct"/>
            <w:vAlign w:val="center"/>
            <w:hideMark/>
          </w:tcPr>
          <w:p w14:paraId="3AB50581" w14:textId="77777777" w:rsidR="00166CFE" w:rsidRPr="00625AE7" w:rsidRDefault="00166CFE" w:rsidP="00737F74">
            <w:pPr>
              <w:rPr>
                <w:sz w:val="20"/>
                <w:szCs w:val="20"/>
                <w:lang w:val="et-EE" w:eastAsia="et-EE"/>
              </w:rPr>
            </w:pPr>
          </w:p>
        </w:tc>
      </w:tr>
      <w:tr w:rsidR="00166CFE" w:rsidRPr="00625AE7" w14:paraId="32A9B594" w14:textId="77777777" w:rsidTr="00166CFE">
        <w:trPr>
          <w:trHeight w:val="315"/>
        </w:trPr>
        <w:tc>
          <w:tcPr>
            <w:tcW w:w="351" w:type="pct"/>
            <w:vMerge/>
            <w:tcBorders>
              <w:top w:val="nil"/>
              <w:left w:val="single" w:sz="8" w:space="0" w:color="auto"/>
              <w:bottom w:val="single" w:sz="8" w:space="0" w:color="000000"/>
              <w:right w:val="single" w:sz="8" w:space="0" w:color="auto"/>
            </w:tcBorders>
            <w:vAlign w:val="center"/>
            <w:hideMark/>
          </w:tcPr>
          <w:p w14:paraId="341132FA" w14:textId="77777777" w:rsidR="00166CFE" w:rsidRPr="00625AE7" w:rsidRDefault="00166CFE" w:rsidP="00737F74">
            <w:pPr>
              <w:rPr>
                <w:color w:val="000000"/>
                <w:lang w:val="et-EE" w:eastAsia="et-EE"/>
              </w:rPr>
            </w:pPr>
          </w:p>
        </w:tc>
        <w:tc>
          <w:tcPr>
            <w:tcW w:w="457" w:type="pct"/>
            <w:vMerge/>
            <w:tcBorders>
              <w:top w:val="nil"/>
              <w:left w:val="single" w:sz="8" w:space="0" w:color="auto"/>
              <w:bottom w:val="single" w:sz="8" w:space="0" w:color="000000"/>
              <w:right w:val="single" w:sz="8" w:space="0" w:color="auto"/>
            </w:tcBorders>
            <w:vAlign w:val="center"/>
            <w:hideMark/>
          </w:tcPr>
          <w:p w14:paraId="12DD7D5C" w14:textId="77777777" w:rsidR="00166CFE" w:rsidRPr="00625AE7" w:rsidRDefault="00166CFE" w:rsidP="00737F74">
            <w:pPr>
              <w:rPr>
                <w:color w:val="000000"/>
                <w:lang w:val="et-EE" w:eastAsia="et-EE"/>
              </w:rPr>
            </w:pPr>
          </w:p>
        </w:tc>
        <w:tc>
          <w:tcPr>
            <w:tcW w:w="303" w:type="pct"/>
            <w:vMerge/>
            <w:tcBorders>
              <w:top w:val="nil"/>
              <w:left w:val="single" w:sz="8" w:space="0" w:color="auto"/>
              <w:bottom w:val="single" w:sz="8" w:space="0" w:color="000000"/>
              <w:right w:val="single" w:sz="8" w:space="0" w:color="auto"/>
            </w:tcBorders>
            <w:vAlign w:val="center"/>
            <w:hideMark/>
          </w:tcPr>
          <w:p w14:paraId="561EF269" w14:textId="77777777" w:rsidR="00166CFE" w:rsidRPr="00625AE7" w:rsidRDefault="00166CFE" w:rsidP="00737F74">
            <w:pPr>
              <w:rPr>
                <w:color w:val="000000"/>
                <w:lang w:val="et-EE" w:eastAsia="et-EE"/>
              </w:rPr>
            </w:pPr>
          </w:p>
        </w:tc>
        <w:tc>
          <w:tcPr>
            <w:tcW w:w="356" w:type="pct"/>
            <w:vMerge/>
            <w:tcBorders>
              <w:top w:val="nil"/>
              <w:left w:val="single" w:sz="8" w:space="0" w:color="auto"/>
              <w:bottom w:val="single" w:sz="8" w:space="0" w:color="000000"/>
              <w:right w:val="single" w:sz="8" w:space="0" w:color="auto"/>
            </w:tcBorders>
            <w:vAlign w:val="center"/>
            <w:hideMark/>
          </w:tcPr>
          <w:p w14:paraId="7C4684A0" w14:textId="77777777" w:rsidR="00166CFE" w:rsidRPr="00625AE7" w:rsidRDefault="00166CFE" w:rsidP="00737F74">
            <w:pPr>
              <w:rPr>
                <w:color w:val="000000"/>
                <w:lang w:val="et-EE" w:eastAsia="et-EE"/>
              </w:rPr>
            </w:pPr>
          </w:p>
        </w:tc>
        <w:tc>
          <w:tcPr>
            <w:tcW w:w="760" w:type="pct"/>
            <w:vMerge/>
            <w:tcBorders>
              <w:top w:val="nil"/>
              <w:left w:val="single" w:sz="8" w:space="0" w:color="auto"/>
              <w:bottom w:val="single" w:sz="8" w:space="0" w:color="000000"/>
              <w:right w:val="single" w:sz="8" w:space="0" w:color="auto"/>
            </w:tcBorders>
            <w:vAlign w:val="center"/>
            <w:hideMark/>
          </w:tcPr>
          <w:p w14:paraId="385AF034" w14:textId="77777777" w:rsidR="00166CFE" w:rsidRPr="00625AE7" w:rsidRDefault="00166CFE" w:rsidP="00737F74">
            <w:pPr>
              <w:rPr>
                <w:color w:val="000000"/>
                <w:lang w:val="et-EE" w:eastAsia="et-EE"/>
              </w:rPr>
            </w:pPr>
          </w:p>
        </w:tc>
        <w:tc>
          <w:tcPr>
            <w:tcW w:w="1267" w:type="pct"/>
            <w:tcBorders>
              <w:top w:val="nil"/>
              <w:left w:val="nil"/>
              <w:bottom w:val="nil"/>
              <w:right w:val="single" w:sz="8" w:space="0" w:color="auto"/>
            </w:tcBorders>
            <w:shd w:val="clear" w:color="000000" w:fill="FFFFFF"/>
            <w:vAlign w:val="center"/>
            <w:hideMark/>
          </w:tcPr>
          <w:p w14:paraId="13BDBAF5" w14:textId="77777777" w:rsidR="00166CFE" w:rsidRPr="00625AE7" w:rsidRDefault="00166CFE" w:rsidP="00737F74">
            <w:pPr>
              <w:rPr>
                <w:color w:val="0061AA"/>
                <w:lang w:val="et-EE" w:eastAsia="et-EE"/>
              </w:rPr>
            </w:pPr>
            <w:bookmarkStart w:id="1" w:name="RANGE!F85"/>
            <w:r w:rsidRPr="00625AE7">
              <w:rPr>
                <w:color w:val="0061AA"/>
                <w:lang w:val="et-EE" w:eastAsia="et-EE"/>
              </w:rPr>
              <w:t>  </w:t>
            </w:r>
            <w:r w:rsidRPr="00625AE7">
              <w:rPr>
                <w:color w:val="202020"/>
                <w:lang w:val="et-EE" w:eastAsia="et-EE"/>
              </w:rPr>
              <w:t>1) Riigikogu valimisega;</w:t>
            </w:r>
            <w:bookmarkEnd w:id="1"/>
          </w:p>
        </w:tc>
        <w:tc>
          <w:tcPr>
            <w:tcW w:w="1449" w:type="pct"/>
            <w:vMerge/>
            <w:tcBorders>
              <w:top w:val="nil"/>
              <w:left w:val="single" w:sz="8" w:space="0" w:color="auto"/>
              <w:bottom w:val="single" w:sz="8" w:space="0" w:color="000000"/>
              <w:right w:val="single" w:sz="8" w:space="0" w:color="auto"/>
            </w:tcBorders>
            <w:vAlign w:val="center"/>
            <w:hideMark/>
          </w:tcPr>
          <w:p w14:paraId="70BA0817" w14:textId="77777777" w:rsidR="00166CFE" w:rsidRPr="00625AE7" w:rsidRDefault="00166CFE" w:rsidP="00737F74">
            <w:pPr>
              <w:rPr>
                <w:color w:val="000000"/>
                <w:lang w:val="et-EE" w:eastAsia="et-EE"/>
              </w:rPr>
            </w:pPr>
          </w:p>
        </w:tc>
        <w:tc>
          <w:tcPr>
            <w:tcW w:w="57" w:type="pct"/>
            <w:vAlign w:val="center"/>
            <w:hideMark/>
          </w:tcPr>
          <w:p w14:paraId="2BD55850" w14:textId="77777777" w:rsidR="00166CFE" w:rsidRPr="00625AE7" w:rsidRDefault="00166CFE" w:rsidP="00737F74">
            <w:pPr>
              <w:rPr>
                <w:sz w:val="20"/>
                <w:szCs w:val="20"/>
                <w:lang w:val="et-EE" w:eastAsia="et-EE"/>
              </w:rPr>
            </w:pPr>
          </w:p>
        </w:tc>
      </w:tr>
      <w:tr w:rsidR="00166CFE" w:rsidRPr="00625AE7" w14:paraId="6C7B6226" w14:textId="77777777" w:rsidTr="00166CFE">
        <w:trPr>
          <w:trHeight w:val="315"/>
        </w:trPr>
        <w:tc>
          <w:tcPr>
            <w:tcW w:w="351" w:type="pct"/>
            <w:vMerge/>
            <w:tcBorders>
              <w:top w:val="nil"/>
              <w:left w:val="single" w:sz="8" w:space="0" w:color="auto"/>
              <w:bottom w:val="single" w:sz="8" w:space="0" w:color="000000"/>
              <w:right w:val="single" w:sz="8" w:space="0" w:color="auto"/>
            </w:tcBorders>
            <w:vAlign w:val="center"/>
            <w:hideMark/>
          </w:tcPr>
          <w:p w14:paraId="33A7B14E" w14:textId="77777777" w:rsidR="00166CFE" w:rsidRPr="00625AE7" w:rsidRDefault="00166CFE" w:rsidP="00737F74">
            <w:pPr>
              <w:rPr>
                <w:color w:val="000000"/>
                <w:lang w:val="et-EE" w:eastAsia="et-EE"/>
              </w:rPr>
            </w:pPr>
          </w:p>
        </w:tc>
        <w:tc>
          <w:tcPr>
            <w:tcW w:w="457" w:type="pct"/>
            <w:vMerge/>
            <w:tcBorders>
              <w:top w:val="nil"/>
              <w:left w:val="single" w:sz="8" w:space="0" w:color="auto"/>
              <w:bottom w:val="single" w:sz="8" w:space="0" w:color="000000"/>
              <w:right w:val="single" w:sz="8" w:space="0" w:color="auto"/>
            </w:tcBorders>
            <w:vAlign w:val="center"/>
            <w:hideMark/>
          </w:tcPr>
          <w:p w14:paraId="4349BC33" w14:textId="77777777" w:rsidR="00166CFE" w:rsidRPr="00625AE7" w:rsidRDefault="00166CFE" w:rsidP="00737F74">
            <w:pPr>
              <w:rPr>
                <w:color w:val="000000"/>
                <w:lang w:val="et-EE" w:eastAsia="et-EE"/>
              </w:rPr>
            </w:pPr>
          </w:p>
        </w:tc>
        <w:tc>
          <w:tcPr>
            <w:tcW w:w="303" w:type="pct"/>
            <w:vMerge/>
            <w:tcBorders>
              <w:top w:val="nil"/>
              <w:left w:val="single" w:sz="8" w:space="0" w:color="auto"/>
              <w:bottom w:val="single" w:sz="8" w:space="0" w:color="000000"/>
              <w:right w:val="single" w:sz="8" w:space="0" w:color="auto"/>
            </w:tcBorders>
            <w:vAlign w:val="center"/>
            <w:hideMark/>
          </w:tcPr>
          <w:p w14:paraId="7EC5D993" w14:textId="77777777" w:rsidR="00166CFE" w:rsidRPr="00625AE7" w:rsidRDefault="00166CFE" w:rsidP="00737F74">
            <w:pPr>
              <w:rPr>
                <w:color w:val="000000"/>
                <w:lang w:val="et-EE" w:eastAsia="et-EE"/>
              </w:rPr>
            </w:pPr>
          </w:p>
        </w:tc>
        <w:tc>
          <w:tcPr>
            <w:tcW w:w="356" w:type="pct"/>
            <w:vMerge/>
            <w:tcBorders>
              <w:top w:val="nil"/>
              <w:left w:val="single" w:sz="8" w:space="0" w:color="auto"/>
              <w:bottom w:val="single" w:sz="8" w:space="0" w:color="000000"/>
              <w:right w:val="single" w:sz="8" w:space="0" w:color="auto"/>
            </w:tcBorders>
            <w:vAlign w:val="center"/>
            <w:hideMark/>
          </w:tcPr>
          <w:p w14:paraId="0738CF92" w14:textId="77777777" w:rsidR="00166CFE" w:rsidRPr="00625AE7" w:rsidRDefault="00166CFE" w:rsidP="00737F74">
            <w:pPr>
              <w:rPr>
                <w:color w:val="000000"/>
                <w:lang w:val="et-EE" w:eastAsia="et-EE"/>
              </w:rPr>
            </w:pPr>
          </w:p>
        </w:tc>
        <w:tc>
          <w:tcPr>
            <w:tcW w:w="760" w:type="pct"/>
            <w:vMerge/>
            <w:tcBorders>
              <w:top w:val="nil"/>
              <w:left w:val="single" w:sz="8" w:space="0" w:color="auto"/>
              <w:bottom w:val="single" w:sz="8" w:space="0" w:color="000000"/>
              <w:right w:val="single" w:sz="8" w:space="0" w:color="auto"/>
            </w:tcBorders>
            <w:vAlign w:val="center"/>
            <w:hideMark/>
          </w:tcPr>
          <w:p w14:paraId="297FCE8F" w14:textId="77777777" w:rsidR="00166CFE" w:rsidRPr="00625AE7" w:rsidRDefault="00166CFE" w:rsidP="00737F74">
            <w:pPr>
              <w:rPr>
                <w:color w:val="000000"/>
                <w:lang w:val="et-EE" w:eastAsia="et-EE"/>
              </w:rPr>
            </w:pPr>
          </w:p>
        </w:tc>
        <w:tc>
          <w:tcPr>
            <w:tcW w:w="1267" w:type="pct"/>
            <w:tcBorders>
              <w:top w:val="nil"/>
              <w:left w:val="nil"/>
              <w:bottom w:val="nil"/>
              <w:right w:val="single" w:sz="8" w:space="0" w:color="auto"/>
            </w:tcBorders>
            <w:shd w:val="clear" w:color="000000" w:fill="FFFFFF"/>
            <w:vAlign w:val="center"/>
            <w:hideMark/>
          </w:tcPr>
          <w:p w14:paraId="27241878" w14:textId="77777777" w:rsidR="00166CFE" w:rsidRPr="00625AE7" w:rsidRDefault="00166CFE" w:rsidP="00737F74">
            <w:pPr>
              <w:rPr>
                <w:color w:val="0061AA"/>
                <w:lang w:val="et-EE" w:eastAsia="et-EE"/>
              </w:rPr>
            </w:pPr>
            <w:bookmarkStart w:id="2" w:name="RANGE!F86"/>
            <w:r w:rsidRPr="00625AE7">
              <w:rPr>
                <w:color w:val="0061AA"/>
                <w:lang w:val="et-EE" w:eastAsia="et-EE"/>
              </w:rPr>
              <w:t>  </w:t>
            </w:r>
            <w:r w:rsidRPr="00625AE7">
              <w:rPr>
                <w:color w:val="202020"/>
                <w:lang w:val="et-EE" w:eastAsia="et-EE"/>
              </w:rPr>
              <w:t>2) rahvahääletusega.</w:t>
            </w:r>
            <w:bookmarkEnd w:id="2"/>
          </w:p>
        </w:tc>
        <w:tc>
          <w:tcPr>
            <w:tcW w:w="1449" w:type="pct"/>
            <w:vMerge/>
            <w:tcBorders>
              <w:top w:val="nil"/>
              <w:left w:val="single" w:sz="8" w:space="0" w:color="auto"/>
              <w:bottom w:val="single" w:sz="8" w:space="0" w:color="000000"/>
              <w:right w:val="single" w:sz="8" w:space="0" w:color="auto"/>
            </w:tcBorders>
            <w:vAlign w:val="center"/>
            <w:hideMark/>
          </w:tcPr>
          <w:p w14:paraId="2ECB893D" w14:textId="77777777" w:rsidR="00166CFE" w:rsidRPr="00625AE7" w:rsidRDefault="00166CFE" w:rsidP="00737F74">
            <w:pPr>
              <w:rPr>
                <w:color w:val="000000"/>
                <w:lang w:val="et-EE" w:eastAsia="et-EE"/>
              </w:rPr>
            </w:pPr>
          </w:p>
        </w:tc>
        <w:tc>
          <w:tcPr>
            <w:tcW w:w="57" w:type="pct"/>
            <w:vAlign w:val="center"/>
            <w:hideMark/>
          </w:tcPr>
          <w:p w14:paraId="515CB43D" w14:textId="77777777" w:rsidR="00166CFE" w:rsidRPr="00625AE7" w:rsidRDefault="00166CFE" w:rsidP="00737F74">
            <w:pPr>
              <w:rPr>
                <w:sz w:val="20"/>
                <w:szCs w:val="20"/>
                <w:lang w:val="et-EE" w:eastAsia="et-EE"/>
              </w:rPr>
            </w:pPr>
          </w:p>
        </w:tc>
      </w:tr>
      <w:tr w:rsidR="00166CFE" w:rsidRPr="00625AE7" w14:paraId="6644C7A0" w14:textId="77777777" w:rsidTr="00166CFE">
        <w:trPr>
          <w:trHeight w:val="645"/>
        </w:trPr>
        <w:tc>
          <w:tcPr>
            <w:tcW w:w="351" w:type="pct"/>
            <w:vMerge/>
            <w:tcBorders>
              <w:top w:val="nil"/>
              <w:left w:val="single" w:sz="8" w:space="0" w:color="auto"/>
              <w:bottom w:val="single" w:sz="8" w:space="0" w:color="000000"/>
              <w:right w:val="single" w:sz="8" w:space="0" w:color="auto"/>
            </w:tcBorders>
            <w:vAlign w:val="center"/>
            <w:hideMark/>
          </w:tcPr>
          <w:p w14:paraId="54712B6A" w14:textId="77777777" w:rsidR="00166CFE" w:rsidRPr="00625AE7" w:rsidRDefault="00166CFE" w:rsidP="00737F74">
            <w:pPr>
              <w:rPr>
                <w:color w:val="000000"/>
                <w:lang w:val="et-EE" w:eastAsia="et-EE"/>
              </w:rPr>
            </w:pPr>
          </w:p>
        </w:tc>
        <w:tc>
          <w:tcPr>
            <w:tcW w:w="457" w:type="pct"/>
            <w:vMerge/>
            <w:tcBorders>
              <w:top w:val="nil"/>
              <w:left w:val="single" w:sz="8" w:space="0" w:color="auto"/>
              <w:bottom w:val="single" w:sz="8" w:space="0" w:color="000000"/>
              <w:right w:val="single" w:sz="8" w:space="0" w:color="auto"/>
            </w:tcBorders>
            <w:vAlign w:val="center"/>
            <w:hideMark/>
          </w:tcPr>
          <w:p w14:paraId="149B52A8" w14:textId="77777777" w:rsidR="00166CFE" w:rsidRPr="00625AE7" w:rsidRDefault="00166CFE" w:rsidP="00737F74">
            <w:pPr>
              <w:rPr>
                <w:color w:val="000000"/>
                <w:lang w:val="et-EE" w:eastAsia="et-EE"/>
              </w:rPr>
            </w:pPr>
          </w:p>
        </w:tc>
        <w:tc>
          <w:tcPr>
            <w:tcW w:w="303" w:type="pct"/>
            <w:vMerge/>
            <w:tcBorders>
              <w:top w:val="nil"/>
              <w:left w:val="single" w:sz="8" w:space="0" w:color="auto"/>
              <w:bottom w:val="single" w:sz="8" w:space="0" w:color="000000"/>
              <w:right w:val="single" w:sz="8" w:space="0" w:color="auto"/>
            </w:tcBorders>
            <w:vAlign w:val="center"/>
            <w:hideMark/>
          </w:tcPr>
          <w:p w14:paraId="25BEC602" w14:textId="77777777" w:rsidR="00166CFE" w:rsidRPr="00625AE7" w:rsidRDefault="00166CFE" w:rsidP="00737F74">
            <w:pPr>
              <w:rPr>
                <w:color w:val="000000"/>
                <w:lang w:val="et-EE" w:eastAsia="et-EE"/>
              </w:rPr>
            </w:pPr>
          </w:p>
        </w:tc>
        <w:tc>
          <w:tcPr>
            <w:tcW w:w="356" w:type="pct"/>
            <w:vMerge/>
            <w:tcBorders>
              <w:top w:val="nil"/>
              <w:left w:val="single" w:sz="8" w:space="0" w:color="auto"/>
              <w:bottom w:val="single" w:sz="8" w:space="0" w:color="000000"/>
              <w:right w:val="single" w:sz="8" w:space="0" w:color="auto"/>
            </w:tcBorders>
            <w:vAlign w:val="center"/>
            <w:hideMark/>
          </w:tcPr>
          <w:p w14:paraId="22BEFF70" w14:textId="77777777" w:rsidR="00166CFE" w:rsidRPr="00625AE7" w:rsidRDefault="00166CFE" w:rsidP="00737F74">
            <w:pPr>
              <w:rPr>
                <w:color w:val="000000"/>
                <w:lang w:val="et-EE" w:eastAsia="et-EE"/>
              </w:rPr>
            </w:pPr>
          </w:p>
        </w:tc>
        <w:tc>
          <w:tcPr>
            <w:tcW w:w="760" w:type="pct"/>
            <w:vMerge/>
            <w:tcBorders>
              <w:top w:val="nil"/>
              <w:left w:val="single" w:sz="8" w:space="0" w:color="auto"/>
              <w:bottom w:val="single" w:sz="8" w:space="0" w:color="000000"/>
              <w:right w:val="single" w:sz="8" w:space="0" w:color="auto"/>
            </w:tcBorders>
            <w:vAlign w:val="center"/>
            <w:hideMark/>
          </w:tcPr>
          <w:p w14:paraId="145A34D2" w14:textId="77777777" w:rsidR="00166CFE" w:rsidRPr="00625AE7" w:rsidRDefault="00166CFE" w:rsidP="00737F74">
            <w:pPr>
              <w:rPr>
                <w:color w:val="000000"/>
                <w:lang w:val="et-EE" w:eastAsia="et-EE"/>
              </w:rPr>
            </w:pPr>
          </w:p>
        </w:tc>
        <w:tc>
          <w:tcPr>
            <w:tcW w:w="1267" w:type="pct"/>
            <w:tcBorders>
              <w:top w:val="nil"/>
              <w:left w:val="nil"/>
              <w:bottom w:val="single" w:sz="8" w:space="0" w:color="auto"/>
              <w:right w:val="single" w:sz="8" w:space="0" w:color="auto"/>
            </w:tcBorders>
            <w:shd w:val="clear" w:color="auto" w:fill="auto"/>
            <w:vAlign w:val="center"/>
            <w:hideMark/>
          </w:tcPr>
          <w:p w14:paraId="63A91A8D" w14:textId="77777777" w:rsidR="00166CFE" w:rsidRPr="00625AE7" w:rsidRDefault="00166CFE" w:rsidP="00737F74">
            <w:pPr>
              <w:rPr>
                <w:rFonts w:ascii="Calibri" w:hAnsi="Calibri" w:cs="Calibri"/>
                <w:color w:val="202020"/>
                <w:lang w:val="et-EE" w:eastAsia="et-EE"/>
              </w:rPr>
            </w:pPr>
            <w:bookmarkStart w:id="3" w:name="RANGE!F87"/>
            <w:r w:rsidRPr="00625AE7">
              <w:rPr>
                <w:rFonts w:ascii="Calibri" w:hAnsi="Calibri" w:cs="Calibri"/>
                <w:color w:val="202020"/>
                <w:lang w:val="et-EE" w:eastAsia="et-EE"/>
              </w:rPr>
              <w:t>PS § 57.</w:t>
            </w:r>
            <w:r w:rsidRPr="00625AE7">
              <w:rPr>
                <w:color w:val="0061AA"/>
                <w:lang w:val="et-EE" w:eastAsia="et-EE"/>
              </w:rPr>
              <w:t>    </w:t>
            </w:r>
            <w:r w:rsidRPr="00625AE7">
              <w:rPr>
                <w:color w:val="202020"/>
                <w:lang w:val="et-EE" w:eastAsia="et-EE"/>
              </w:rPr>
              <w:t>Hääleõiguslik on Eesti kodanik, kes on saanud kaheksateist aastat vanaks.</w:t>
            </w:r>
            <w:bookmarkEnd w:id="3"/>
          </w:p>
        </w:tc>
        <w:tc>
          <w:tcPr>
            <w:tcW w:w="1449" w:type="pct"/>
            <w:vMerge/>
            <w:tcBorders>
              <w:top w:val="nil"/>
              <w:left w:val="single" w:sz="8" w:space="0" w:color="auto"/>
              <w:bottom w:val="single" w:sz="8" w:space="0" w:color="000000"/>
              <w:right w:val="single" w:sz="8" w:space="0" w:color="auto"/>
            </w:tcBorders>
            <w:vAlign w:val="center"/>
            <w:hideMark/>
          </w:tcPr>
          <w:p w14:paraId="696C9140" w14:textId="77777777" w:rsidR="00166CFE" w:rsidRPr="00625AE7" w:rsidRDefault="00166CFE" w:rsidP="00737F74">
            <w:pPr>
              <w:rPr>
                <w:color w:val="000000"/>
                <w:lang w:val="et-EE" w:eastAsia="et-EE"/>
              </w:rPr>
            </w:pPr>
          </w:p>
        </w:tc>
        <w:tc>
          <w:tcPr>
            <w:tcW w:w="57" w:type="pct"/>
            <w:vAlign w:val="center"/>
            <w:hideMark/>
          </w:tcPr>
          <w:p w14:paraId="050D3206" w14:textId="77777777" w:rsidR="00166CFE" w:rsidRPr="00625AE7" w:rsidRDefault="00166CFE" w:rsidP="00737F74">
            <w:pPr>
              <w:rPr>
                <w:sz w:val="20"/>
                <w:szCs w:val="20"/>
                <w:lang w:val="et-EE" w:eastAsia="et-EE"/>
              </w:rPr>
            </w:pPr>
          </w:p>
        </w:tc>
      </w:tr>
      <w:tr w:rsidR="00166CFE" w:rsidRPr="00625AE7" w14:paraId="2B26B61F" w14:textId="77777777" w:rsidTr="00166CFE">
        <w:trPr>
          <w:trHeight w:val="540"/>
        </w:trPr>
        <w:tc>
          <w:tcPr>
            <w:tcW w:w="351" w:type="pct"/>
            <w:vMerge/>
            <w:tcBorders>
              <w:top w:val="nil"/>
              <w:left w:val="single" w:sz="8" w:space="0" w:color="auto"/>
              <w:bottom w:val="single" w:sz="8" w:space="0" w:color="000000"/>
              <w:right w:val="single" w:sz="8" w:space="0" w:color="auto"/>
            </w:tcBorders>
            <w:vAlign w:val="center"/>
            <w:hideMark/>
          </w:tcPr>
          <w:p w14:paraId="77AB2ED9" w14:textId="77777777" w:rsidR="00166CFE" w:rsidRPr="00625AE7" w:rsidRDefault="00166CFE" w:rsidP="00737F74">
            <w:pPr>
              <w:rPr>
                <w:color w:val="000000"/>
                <w:lang w:val="et-EE" w:eastAsia="et-EE"/>
              </w:rPr>
            </w:pPr>
          </w:p>
        </w:tc>
        <w:tc>
          <w:tcPr>
            <w:tcW w:w="457" w:type="pct"/>
            <w:vMerge w:val="restart"/>
            <w:tcBorders>
              <w:top w:val="nil"/>
              <w:left w:val="single" w:sz="8" w:space="0" w:color="auto"/>
              <w:bottom w:val="single" w:sz="8" w:space="0" w:color="000000"/>
              <w:right w:val="single" w:sz="8" w:space="0" w:color="auto"/>
            </w:tcBorders>
            <w:shd w:val="clear" w:color="auto" w:fill="auto"/>
            <w:vAlign w:val="center"/>
            <w:hideMark/>
          </w:tcPr>
          <w:p w14:paraId="7D311FFB" w14:textId="77777777" w:rsidR="00166CFE" w:rsidRPr="00625AE7" w:rsidRDefault="00166CFE" w:rsidP="00737F74">
            <w:pPr>
              <w:rPr>
                <w:color w:val="000000"/>
                <w:lang w:val="et-EE" w:eastAsia="et-EE"/>
              </w:rPr>
            </w:pPr>
            <w:r w:rsidRPr="00625AE7">
              <w:rPr>
                <w:color w:val="000000"/>
                <w:lang w:val="et-EE" w:eastAsia="et-EE"/>
              </w:rPr>
              <w:t>Õigus heale haldusele</w:t>
            </w:r>
          </w:p>
        </w:tc>
        <w:tc>
          <w:tcPr>
            <w:tcW w:w="303" w:type="pct"/>
            <w:vMerge w:val="restart"/>
            <w:tcBorders>
              <w:top w:val="nil"/>
              <w:left w:val="single" w:sz="8" w:space="0" w:color="auto"/>
              <w:bottom w:val="single" w:sz="8" w:space="0" w:color="000000"/>
              <w:right w:val="single" w:sz="8" w:space="0" w:color="auto"/>
            </w:tcBorders>
            <w:shd w:val="clear" w:color="auto" w:fill="auto"/>
            <w:vAlign w:val="center"/>
            <w:hideMark/>
          </w:tcPr>
          <w:p w14:paraId="60A4E8C7" w14:textId="77777777" w:rsidR="00166CFE" w:rsidRPr="00625AE7" w:rsidRDefault="00166CFE" w:rsidP="00737F74">
            <w:pPr>
              <w:jc w:val="right"/>
              <w:rPr>
                <w:color w:val="000000"/>
                <w:lang w:val="et-EE" w:eastAsia="et-EE"/>
              </w:rPr>
            </w:pPr>
            <w:r w:rsidRPr="00625AE7">
              <w:rPr>
                <w:color w:val="000000"/>
                <w:lang w:val="et-EE" w:eastAsia="et-EE"/>
              </w:rPr>
              <w:t>41</w:t>
            </w:r>
          </w:p>
        </w:tc>
        <w:tc>
          <w:tcPr>
            <w:tcW w:w="356" w:type="pct"/>
            <w:vMerge w:val="restart"/>
            <w:tcBorders>
              <w:top w:val="nil"/>
              <w:left w:val="single" w:sz="8" w:space="0" w:color="auto"/>
              <w:bottom w:val="single" w:sz="8" w:space="0" w:color="000000"/>
              <w:right w:val="single" w:sz="8" w:space="0" w:color="auto"/>
            </w:tcBorders>
            <w:shd w:val="clear" w:color="auto" w:fill="auto"/>
            <w:vAlign w:val="center"/>
            <w:hideMark/>
          </w:tcPr>
          <w:p w14:paraId="3182F93A" w14:textId="77777777" w:rsidR="00166CFE" w:rsidRPr="00625AE7" w:rsidRDefault="00166CFE" w:rsidP="00737F74">
            <w:pPr>
              <w:jc w:val="right"/>
              <w:rPr>
                <w:color w:val="000000"/>
                <w:lang w:val="et-EE" w:eastAsia="et-EE"/>
              </w:rPr>
            </w:pPr>
            <w:r w:rsidRPr="00625AE7">
              <w:rPr>
                <w:color w:val="000000"/>
                <w:lang w:val="et-EE" w:eastAsia="et-EE"/>
              </w:rPr>
              <w:t>29</w:t>
            </w:r>
          </w:p>
        </w:tc>
        <w:tc>
          <w:tcPr>
            <w:tcW w:w="760" w:type="pct"/>
            <w:vMerge w:val="restart"/>
            <w:tcBorders>
              <w:top w:val="nil"/>
              <w:left w:val="single" w:sz="8" w:space="0" w:color="auto"/>
              <w:bottom w:val="single" w:sz="8" w:space="0" w:color="000000"/>
              <w:right w:val="single" w:sz="8" w:space="0" w:color="auto"/>
            </w:tcBorders>
            <w:shd w:val="clear" w:color="auto" w:fill="auto"/>
            <w:vAlign w:val="center"/>
            <w:hideMark/>
          </w:tcPr>
          <w:p w14:paraId="08A0053C" w14:textId="77777777" w:rsidR="00166CFE" w:rsidRPr="00625AE7" w:rsidRDefault="00166CFE" w:rsidP="00737F74">
            <w:pPr>
              <w:rPr>
                <w:color w:val="000000"/>
                <w:lang w:val="et-EE" w:eastAsia="et-EE"/>
              </w:rPr>
            </w:pPr>
            <w:r w:rsidRPr="00625AE7">
              <w:rPr>
                <w:color w:val="000000"/>
                <w:lang w:val="et-EE" w:eastAsia="et-EE"/>
              </w:rPr>
              <w:t>Osalemine poliitilises ja avalikus elus</w:t>
            </w:r>
          </w:p>
        </w:tc>
        <w:tc>
          <w:tcPr>
            <w:tcW w:w="1267" w:type="pct"/>
            <w:vMerge w:val="restart"/>
            <w:tcBorders>
              <w:top w:val="nil"/>
              <w:left w:val="single" w:sz="8" w:space="0" w:color="auto"/>
              <w:bottom w:val="single" w:sz="8" w:space="0" w:color="000000"/>
              <w:right w:val="single" w:sz="8" w:space="0" w:color="auto"/>
            </w:tcBorders>
            <w:shd w:val="clear" w:color="auto" w:fill="auto"/>
            <w:vAlign w:val="center"/>
            <w:hideMark/>
          </w:tcPr>
          <w:p w14:paraId="7DF57621" w14:textId="77777777" w:rsidR="00166CFE" w:rsidRPr="00625AE7" w:rsidRDefault="00166CFE" w:rsidP="00737F74">
            <w:pPr>
              <w:rPr>
                <w:color w:val="000000"/>
                <w:lang w:val="et-EE" w:eastAsia="et-EE"/>
              </w:rPr>
            </w:pPr>
            <w:r w:rsidRPr="00625AE7">
              <w:rPr>
                <w:color w:val="000000"/>
                <w:lang w:val="et-EE" w:eastAsia="et-EE"/>
              </w:rPr>
              <w:t xml:space="preserve">HMS § 5 lõike 2 kohaselt tuleb haldusmenetlus läbi viia eesmärgipäraselt ja efektiivselt, samuti võimalikult lihtsalt ja kiirelt, vältides üleliigseid kulutusi ja ebameeldivusi isikutele. ÜSS § 1 lg 5 kohaselt kohaldatakse viidatud seaduses ette nähtud menetlusele haldusmenetluse seadust. </w:t>
            </w:r>
          </w:p>
        </w:tc>
        <w:tc>
          <w:tcPr>
            <w:tcW w:w="1449" w:type="pct"/>
            <w:vMerge w:val="restart"/>
            <w:tcBorders>
              <w:top w:val="nil"/>
              <w:left w:val="single" w:sz="8" w:space="0" w:color="auto"/>
              <w:bottom w:val="single" w:sz="8" w:space="0" w:color="000000"/>
              <w:right w:val="single" w:sz="8" w:space="0" w:color="auto"/>
            </w:tcBorders>
            <w:shd w:val="clear" w:color="000000" w:fill="E2EFDA"/>
            <w:vAlign w:val="center"/>
            <w:hideMark/>
          </w:tcPr>
          <w:p w14:paraId="4CC1DE0D" w14:textId="77777777" w:rsidR="00166CFE" w:rsidRPr="00625AE7" w:rsidRDefault="00166CFE" w:rsidP="00737F74">
            <w:pPr>
              <w:jc w:val="center"/>
              <w:rPr>
                <w:color w:val="000000"/>
                <w:lang w:val="et-EE" w:eastAsia="et-EE"/>
              </w:rPr>
            </w:pPr>
            <w:r w:rsidRPr="00BA5700">
              <w:rPr>
                <w:color w:val="000000"/>
                <w:lang w:val="et-EE" w:eastAsia="et-EE"/>
              </w:rPr>
              <w:t>Kontrollitud, planeeritud tegevused on kooskõlas EL põhiõiguste harta ja PIK väärtustega, riive oht puudub</w:t>
            </w:r>
          </w:p>
        </w:tc>
        <w:tc>
          <w:tcPr>
            <w:tcW w:w="57" w:type="pct"/>
            <w:vAlign w:val="center"/>
            <w:hideMark/>
          </w:tcPr>
          <w:p w14:paraId="4470818C" w14:textId="77777777" w:rsidR="00166CFE" w:rsidRPr="00625AE7" w:rsidRDefault="00166CFE" w:rsidP="00737F74">
            <w:pPr>
              <w:rPr>
                <w:sz w:val="20"/>
                <w:szCs w:val="20"/>
                <w:lang w:val="et-EE" w:eastAsia="et-EE"/>
              </w:rPr>
            </w:pPr>
          </w:p>
        </w:tc>
      </w:tr>
      <w:tr w:rsidR="00166CFE" w:rsidRPr="00625AE7" w14:paraId="411E8121" w14:textId="77777777" w:rsidTr="00166CFE">
        <w:trPr>
          <w:trHeight w:val="2145"/>
        </w:trPr>
        <w:tc>
          <w:tcPr>
            <w:tcW w:w="351" w:type="pct"/>
            <w:vMerge/>
            <w:tcBorders>
              <w:top w:val="nil"/>
              <w:left w:val="single" w:sz="8" w:space="0" w:color="auto"/>
              <w:bottom w:val="single" w:sz="8" w:space="0" w:color="000000"/>
              <w:right w:val="single" w:sz="8" w:space="0" w:color="auto"/>
            </w:tcBorders>
            <w:vAlign w:val="center"/>
            <w:hideMark/>
          </w:tcPr>
          <w:p w14:paraId="07258A13" w14:textId="77777777" w:rsidR="00166CFE" w:rsidRPr="00625AE7" w:rsidRDefault="00166CFE" w:rsidP="00737F74">
            <w:pPr>
              <w:rPr>
                <w:color w:val="000000"/>
                <w:lang w:val="et-EE" w:eastAsia="et-EE"/>
              </w:rPr>
            </w:pPr>
          </w:p>
        </w:tc>
        <w:tc>
          <w:tcPr>
            <w:tcW w:w="457" w:type="pct"/>
            <w:vMerge/>
            <w:tcBorders>
              <w:top w:val="nil"/>
              <w:left w:val="single" w:sz="8" w:space="0" w:color="auto"/>
              <w:bottom w:val="single" w:sz="8" w:space="0" w:color="000000"/>
              <w:right w:val="single" w:sz="8" w:space="0" w:color="auto"/>
            </w:tcBorders>
            <w:vAlign w:val="center"/>
            <w:hideMark/>
          </w:tcPr>
          <w:p w14:paraId="462EA0F7" w14:textId="77777777" w:rsidR="00166CFE" w:rsidRPr="00625AE7" w:rsidRDefault="00166CFE" w:rsidP="00737F74">
            <w:pPr>
              <w:rPr>
                <w:color w:val="000000"/>
                <w:lang w:val="et-EE" w:eastAsia="et-EE"/>
              </w:rPr>
            </w:pPr>
          </w:p>
        </w:tc>
        <w:tc>
          <w:tcPr>
            <w:tcW w:w="303" w:type="pct"/>
            <w:vMerge/>
            <w:tcBorders>
              <w:top w:val="nil"/>
              <w:left w:val="single" w:sz="8" w:space="0" w:color="auto"/>
              <w:bottom w:val="single" w:sz="8" w:space="0" w:color="000000"/>
              <w:right w:val="single" w:sz="8" w:space="0" w:color="auto"/>
            </w:tcBorders>
            <w:vAlign w:val="center"/>
            <w:hideMark/>
          </w:tcPr>
          <w:p w14:paraId="05E20810" w14:textId="77777777" w:rsidR="00166CFE" w:rsidRPr="00625AE7" w:rsidRDefault="00166CFE" w:rsidP="00737F74">
            <w:pPr>
              <w:rPr>
                <w:color w:val="000000"/>
                <w:lang w:val="et-EE" w:eastAsia="et-EE"/>
              </w:rPr>
            </w:pPr>
          </w:p>
        </w:tc>
        <w:tc>
          <w:tcPr>
            <w:tcW w:w="356" w:type="pct"/>
            <w:vMerge/>
            <w:tcBorders>
              <w:top w:val="nil"/>
              <w:left w:val="single" w:sz="8" w:space="0" w:color="auto"/>
              <w:bottom w:val="single" w:sz="8" w:space="0" w:color="000000"/>
              <w:right w:val="single" w:sz="8" w:space="0" w:color="auto"/>
            </w:tcBorders>
            <w:vAlign w:val="center"/>
            <w:hideMark/>
          </w:tcPr>
          <w:p w14:paraId="4B5C099B" w14:textId="77777777" w:rsidR="00166CFE" w:rsidRPr="00625AE7" w:rsidRDefault="00166CFE" w:rsidP="00737F74">
            <w:pPr>
              <w:rPr>
                <w:color w:val="000000"/>
                <w:lang w:val="et-EE" w:eastAsia="et-EE"/>
              </w:rPr>
            </w:pPr>
          </w:p>
        </w:tc>
        <w:tc>
          <w:tcPr>
            <w:tcW w:w="760" w:type="pct"/>
            <w:vMerge/>
            <w:tcBorders>
              <w:top w:val="nil"/>
              <w:left w:val="single" w:sz="8" w:space="0" w:color="auto"/>
              <w:bottom w:val="single" w:sz="8" w:space="0" w:color="000000"/>
              <w:right w:val="single" w:sz="8" w:space="0" w:color="auto"/>
            </w:tcBorders>
            <w:vAlign w:val="center"/>
            <w:hideMark/>
          </w:tcPr>
          <w:p w14:paraId="24E95734" w14:textId="77777777" w:rsidR="00166CFE" w:rsidRPr="00625AE7" w:rsidRDefault="00166CFE" w:rsidP="00737F74">
            <w:pPr>
              <w:rPr>
                <w:color w:val="000000"/>
                <w:lang w:val="et-EE" w:eastAsia="et-EE"/>
              </w:rPr>
            </w:pPr>
          </w:p>
        </w:tc>
        <w:tc>
          <w:tcPr>
            <w:tcW w:w="1267" w:type="pct"/>
            <w:vMerge/>
            <w:tcBorders>
              <w:top w:val="nil"/>
              <w:left w:val="single" w:sz="8" w:space="0" w:color="auto"/>
              <w:bottom w:val="single" w:sz="8" w:space="0" w:color="000000"/>
              <w:right w:val="single" w:sz="8" w:space="0" w:color="auto"/>
            </w:tcBorders>
            <w:vAlign w:val="center"/>
            <w:hideMark/>
          </w:tcPr>
          <w:p w14:paraId="26C31BD7" w14:textId="77777777" w:rsidR="00166CFE" w:rsidRPr="00625AE7" w:rsidRDefault="00166CFE" w:rsidP="00737F74">
            <w:pPr>
              <w:rPr>
                <w:color w:val="000000"/>
                <w:lang w:val="et-EE" w:eastAsia="et-EE"/>
              </w:rPr>
            </w:pPr>
          </w:p>
        </w:tc>
        <w:tc>
          <w:tcPr>
            <w:tcW w:w="1449" w:type="pct"/>
            <w:vMerge/>
            <w:tcBorders>
              <w:top w:val="nil"/>
              <w:left w:val="single" w:sz="8" w:space="0" w:color="auto"/>
              <w:bottom w:val="single" w:sz="8" w:space="0" w:color="000000"/>
              <w:right w:val="single" w:sz="8" w:space="0" w:color="auto"/>
            </w:tcBorders>
            <w:vAlign w:val="center"/>
            <w:hideMark/>
          </w:tcPr>
          <w:p w14:paraId="260FD88E" w14:textId="77777777" w:rsidR="00166CFE" w:rsidRPr="00625AE7" w:rsidRDefault="00166CFE" w:rsidP="00737F74">
            <w:pPr>
              <w:rPr>
                <w:color w:val="000000"/>
                <w:lang w:val="et-EE" w:eastAsia="et-EE"/>
              </w:rPr>
            </w:pPr>
          </w:p>
        </w:tc>
        <w:tc>
          <w:tcPr>
            <w:tcW w:w="57" w:type="pct"/>
            <w:tcBorders>
              <w:top w:val="nil"/>
              <w:left w:val="nil"/>
              <w:bottom w:val="nil"/>
              <w:right w:val="nil"/>
            </w:tcBorders>
            <w:shd w:val="clear" w:color="auto" w:fill="auto"/>
            <w:noWrap/>
            <w:vAlign w:val="bottom"/>
            <w:hideMark/>
          </w:tcPr>
          <w:p w14:paraId="48F38412" w14:textId="77777777" w:rsidR="00166CFE" w:rsidRPr="00625AE7" w:rsidRDefault="00166CFE" w:rsidP="00737F74">
            <w:pPr>
              <w:jc w:val="center"/>
              <w:rPr>
                <w:color w:val="000000"/>
                <w:lang w:val="et-EE" w:eastAsia="et-EE"/>
              </w:rPr>
            </w:pPr>
          </w:p>
        </w:tc>
      </w:tr>
      <w:tr w:rsidR="00166CFE" w:rsidRPr="00625AE7" w14:paraId="7A2DD5D8" w14:textId="77777777" w:rsidTr="00166CFE">
        <w:trPr>
          <w:trHeight w:val="630"/>
        </w:trPr>
        <w:tc>
          <w:tcPr>
            <w:tcW w:w="351" w:type="pct"/>
            <w:vMerge/>
            <w:tcBorders>
              <w:top w:val="nil"/>
              <w:left w:val="single" w:sz="8" w:space="0" w:color="auto"/>
              <w:bottom w:val="single" w:sz="8" w:space="0" w:color="000000"/>
              <w:right w:val="single" w:sz="8" w:space="0" w:color="auto"/>
            </w:tcBorders>
            <w:vAlign w:val="center"/>
            <w:hideMark/>
          </w:tcPr>
          <w:p w14:paraId="4A4C999E" w14:textId="77777777" w:rsidR="00166CFE" w:rsidRPr="00625AE7" w:rsidRDefault="00166CFE" w:rsidP="00737F74">
            <w:pPr>
              <w:rPr>
                <w:color w:val="000000"/>
                <w:lang w:val="et-EE" w:eastAsia="et-EE"/>
              </w:rPr>
            </w:pPr>
          </w:p>
        </w:tc>
        <w:tc>
          <w:tcPr>
            <w:tcW w:w="457" w:type="pct"/>
            <w:vMerge w:val="restart"/>
            <w:tcBorders>
              <w:top w:val="nil"/>
              <w:left w:val="single" w:sz="8" w:space="0" w:color="auto"/>
              <w:bottom w:val="single" w:sz="8" w:space="0" w:color="000000"/>
              <w:right w:val="single" w:sz="8" w:space="0" w:color="auto"/>
            </w:tcBorders>
            <w:shd w:val="clear" w:color="auto" w:fill="auto"/>
            <w:vAlign w:val="center"/>
            <w:hideMark/>
          </w:tcPr>
          <w:p w14:paraId="77AE18F0" w14:textId="77777777" w:rsidR="00166CFE" w:rsidRPr="00625AE7" w:rsidRDefault="00166CFE" w:rsidP="00737F74">
            <w:pPr>
              <w:jc w:val="center"/>
              <w:rPr>
                <w:color w:val="000000"/>
                <w:lang w:val="et-EE" w:eastAsia="et-EE"/>
              </w:rPr>
            </w:pPr>
            <w:proofErr w:type="spellStart"/>
            <w:r w:rsidRPr="00625AE7">
              <w:rPr>
                <w:color w:val="000000"/>
                <w:lang w:val="et-EE" w:eastAsia="et-EE"/>
              </w:rPr>
              <w:t>Õigustutvuda</w:t>
            </w:r>
            <w:proofErr w:type="spellEnd"/>
            <w:r w:rsidRPr="00625AE7">
              <w:rPr>
                <w:color w:val="000000"/>
                <w:lang w:val="et-EE" w:eastAsia="et-EE"/>
              </w:rPr>
              <w:t xml:space="preserve"> dokumentidega</w:t>
            </w:r>
          </w:p>
        </w:tc>
        <w:tc>
          <w:tcPr>
            <w:tcW w:w="303" w:type="pct"/>
            <w:vMerge w:val="restart"/>
            <w:tcBorders>
              <w:top w:val="nil"/>
              <w:left w:val="single" w:sz="8" w:space="0" w:color="auto"/>
              <w:bottom w:val="single" w:sz="8" w:space="0" w:color="000000"/>
              <w:right w:val="single" w:sz="8" w:space="0" w:color="auto"/>
            </w:tcBorders>
            <w:shd w:val="clear" w:color="auto" w:fill="auto"/>
            <w:vAlign w:val="center"/>
            <w:hideMark/>
          </w:tcPr>
          <w:p w14:paraId="6CFFA785" w14:textId="77777777" w:rsidR="00166CFE" w:rsidRPr="00625AE7" w:rsidRDefault="00166CFE" w:rsidP="00737F74">
            <w:pPr>
              <w:jc w:val="right"/>
              <w:rPr>
                <w:color w:val="000000"/>
                <w:lang w:val="et-EE" w:eastAsia="et-EE"/>
              </w:rPr>
            </w:pPr>
            <w:r w:rsidRPr="00625AE7">
              <w:rPr>
                <w:color w:val="000000"/>
                <w:lang w:val="et-EE" w:eastAsia="et-EE"/>
              </w:rPr>
              <w:t>42</w:t>
            </w:r>
          </w:p>
        </w:tc>
        <w:tc>
          <w:tcPr>
            <w:tcW w:w="356" w:type="pct"/>
            <w:vMerge w:val="restart"/>
            <w:tcBorders>
              <w:top w:val="nil"/>
              <w:left w:val="single" w:sz="8" w:space="0" w:color="auto"/>
              <w:bottom w:val="single" w:sz="8" w:space="0" w:color="000000"/>
              <w:right w:val="single" w:sz="8" w:space="0" w:color="auto"/>
            </w:tcBorders>
            <w:shd w:val="clear" w:color="auto" w:fill="auto"/>
            <w:vAlign w:val="center"/>
            <w:hideMark/>
          </w:tcPr>
          <w:p w14:paraId="26CA8EBB" w14:textId="77777777" w:rsidR="00166CFE" w:rsidRPr="00625AE7" w:rsidRDefault="00166CFE" w:rsidP="00737F74">
            <w:pPr>
              <w:jc w:val="right"/>
              <w:rPr>
                <w:color w:val="000000"/>
                <w:lang w:val="et-EE" w:eastAsia="et-EE"/>
              </w:rPr>
            </w:pPr>
            <w:r w:rsidRPr="00625AE7">
              <w:rPr>
                <w:color w:val="000000"/>
                <w:lang w:val="et-EE" w:eastAsia="et-EE"/>
              </w:rPr>
              <w:t>21</w:t>
            </w:r>
          </w:p>
        </w:tc>
        <w:tc>
          <w:tcPr>
            <w:tcW w:w="760" w:type="pct"/>
            <w:vMerge w:val="restart"/>
            <w:tcBorders>
              <w:top w:val="nil"/>
              <w:left w:val="single" w:sz="8" w:space="0" w:color="auto"/>
              <w:bottom w:val="single" w:sz="8" w:space="0" w:color="000000"/>
              <w:right w:val="single" w:sz="8" w:space="0" w:color="auto"/>
            </w:tcBorders>
            <w:shd w:val="clear" w:color="auto" w:fill="auto"/>
            <w:vAlign w:val="center"/>
            <w:hideMark/>
          </w:tcPr>
          <w:p w14:paraId="43D267B0" w14:textId="77777777" w:rsidR="00166CFE" w:rsidRPr="00625AE7" w:rsidRDefault="00166CFE" w:rsidP="00737F74">
            <w:pPr>
              <w:rPr>
                <w:color w:val="000000"/>
                <w:lang w:val="et-EE" w:eastAsia="et-EE"/>
              </w:rPr>
            </w:pPr>
            <w:r w:rsidRPr="00625AE7">
              <w:rPr>
                <w:color w:val="000000"/>
                <w:lang w:val="et-EE" w:eastAsia="et-EE"/>
              </w:rPr>
              <w:t>Sõna ja arvamusvabadus ning juurdepääs informatsioonile</w:t>
            </w:r>
          </w:p>
        </w:tc>
        <w:tc>
          <w:tcPr>
            <w:tcW w:w="1267" w:type="pct"/>
            <w:vMerge w:val="restart"/>
            <w:tcBorders>
              <w:top w:val="nil"/>
              <w:left w:val="single" w:sz="8" w:space="0" w:color="auto"/>
              <w:bottom w:val="single" w:sz="8" w:space="0" w:color="000000"/>
              <w:right w:val="single" w:sz="8" w:space="0" w:color="auto"/>
            </w:tcBorders>
            <w:shd w:val="clear" w:color="auto" w:fill="auto"/>
            <w:vAlign w:val="center"/>
            <w:hideMark/>
          </w:tcPr>
          <w:p w14:paraId="79E096E9" w14:textId="77777777" w:rsidR="00166CFE" w:rsidRPr="00625AE7" w:rsidRDefault="00166CFE" w:rsidP="00737F74">
            <w:pPr>
              <w:rPr>
                <w:color w:val="000000"/>
                <w:lang w:val="et-EE" w:eastAsia="et-EE"/>
              </w:rPr>
            </w:pPr>
            <w:r w:rsidRPr="00625AE7">
              <w:rPr>
                <w:color w:val="000000"/>
                <w:lang w:val="et-EE" w:eastAsia="et-EE"/>
              </w:rPr>
              <w:t xml:space="preserve">PS § 44 Eesti kodanikul ja Eestis viibival välisriigi kodanikul ja kodakondsuseta isikul on õigus seaduses sätestatud korras tutvuda tema kohta riigiasutustes ja kohalikes omavalitsustes ning riigi ja kohalike omavalitsuste arhiivides hoitavate andmetega. HMS § 37  lg 1 igaühel on õigus igas menetlusstaadiumis tutvuda haldusorganis säilitatavate asjas tähtsust omavate dokumentide ja toimikuga, kui see on olemas. </w:t>
            </w:r>
          </w:p>
        </w:tc>
        <w:tc>
          <w:tcPr>
            <w:tcW w:w="1449" w:type="pct"/>
            <w:vMerge w:val="restart"/>
            <w:tcBorders>
              <w:top w:val="nil"/>
              <w:left w:val="single" w:sz="8" w:space="0" w:color="auto"/>
              <w:bottom w:val="single" w:sz="8" w:space="0" w:color="000000"/>
              <w:right w:val="single" w:sz="8" w:space="0" w:color="auto"/>
            </w:tcBorders>
            <w:shd w:val="clear" w:color="000000" w:fill="E2EFDA"/>
            <w:vAlign w:val="center"/>
            <w:hideMark/>
          </w:tcPr>
          <w:p w14:paraId="380A6FE4" w14:textId="77777777" w:rsidR="00166CFE" w:rsidRPr="00625AE7" w:rsidRDefault="00166CFE" w:rsidP="00737F74">
            <w:pPr>
              <w:jc w:val="center"/>
              <w:rPr>
                <w:color w:val="000000"/>
                <w:lang w:val="et-EE" w:eastAsia="et-EE"/>
              </w:rPr>
            </w:pPr>
            <w:r w:rsidRPr="00BA5700">
              <w:rPr>
                <w:color w:val="000000"/>
                <w:lang w:val="et-EE" w:eastAsia="et-EE"/>
              </w:rPr>
              <w:t>Kontrollitud, planeeritud tegevused on kooskõlas EL põhiõiguste harta ja PIK väärtustega, riive oht puudub</w:t>
            </w:r>
          </w:p>
        </w:tc>
        <w:tc>
          <w:tcPr>
            <w:tcW w:w="57" w:type="pct"/>
            <w:vAlign w:val="center"/>
            <w:hideMark/>
          </w:tcPr>
          <w:p w14:paraId="0373526D" w14:textId="77777777" w:rsidR="00166CFE" w:rsidRPr="00625AE7" w:rsidRDefault="00166CFE" w:rsidP="00737F74">
            <w:pPr>
              <w:rPr>
                <w:sz w:val="20"/>
                <w:szCs w:val="20"/>
                <w:lang w:val="et-EE" w:eastAsia="et-EE"/>
              </w:rPr>
            </w:pPr>
          </w:p>
        </w:tc>
      </w:tr>
      <w:tr w:rsidR="00166CFE" w:rsidRPr="00625AE7" w14:paraId="20BCA736" w14:textId="77777777" w:rsidTr="00166CFE">
        <w:trPr>
          <w:trHeight w:val="2730"/>
        </w:trPr>
        <w:tc>
          <w:tcPr>
            <w:tcW w:w="351" w:type="pct"/>
            <w:vMerge/>
            <w:tcBorders>
              <w:top w:val="nil"/>
              <w:left w:val="single" w:sz="8" w:space="0" w:color="auto"/>
              <w:bottom w:val="single" w:sz="8" w:space="0" w:color="000000"/>
              <w:right w:val="single" w:sz="8" w:space="0" w:color="auto"/>
            </w:tcBorders>
            <w:vAlign w:val="center"/>
            <w:hideMark/>
          </w:tcPr>
          <w:p w14:paraId="4B71ACCA" w14:textId="77777777" w:rsidR="00166CFE" w:rsidRPr="00625AE7" w:rsidRDefault="00166CFE" w:rsidP="00737F74">
            <w:pPr>
              <w:rPr>
                <w:color w:val="000000"/>
                <w:lang w:val="et-EE" w:eastAsia="et-EE"/>
              </w:rPr>
            </w:pPr>
          </w:p>
        </w:tc>
        <w:tc>
          <w:tcPr>
            <w:tcW w:w="457" w:type="pct"/>
            <w:vMerge/>
            <w:tcBorders>
              <w:top w:val="nil"/>
              <w:left w:val="single" w:sz="8" w:space="0" w:color="auto"/>
              <w:bottom w:val="single" w:sz="8" w:space="0" w:color="000000"/>
              <w:right w:val="single" w:sz="8" w:space="0" w:color="auto"/>
            </w:tcBorders>
            <w:vAlign w:val="center"/>
            <w:hideMark/>
          </w:tcPr>
          <w:p w14:paraId="62FE9BD2" w14:textId="77777777" w:rsidR="00166CFE" w:rsidRPr="00625AE7" w:rsidRDefault="00166CFE" w:rsidP="00737F74">
            <w:pPr>
              <w:rPr>
                <w:color w:val="000000"/>
                <w:lang w:val="et-EE" w:eastAsia="et-EE"/>
              </w:rPr>
            </w:pPr>
          </w:p>
        </w:tc>
        <w:tc>
          <w:tcPr>
            <w:tcW w:w="303" w:type="pct"/>
            <w:vMerge/>
            <w:tcBorders>
              <w:top w:val="nil"/>
              <w:left w:val="single" w:sz="8" w:space="0" w:color="auto"/>
              <w:bottom w:val="single" w:sz="8" w:space="0" w:color="000000"/>
              <w:right w:val="single" w:sz="8" w:space="0" w:color="auto"/>
            </w:tcBorders>
            <w:vAlign w:val="center"/>
            <w:hideMark/>
          </w:tcPr>
          <w:p w14:paraId="5CACAA58" w14:textId="77777777" w:rsidR="00166CFE" w:rsidRPr="00625AE7" w:rsidRDefault="00166CFE" w:rsidP="00737F74">
            <w:pPr>
              <w:rPr>
                <w:color w:val="000000"/>
                <w:lang w:val="et-EE" w:eastAsia="et-EE"/>
              </w:rPr>
            </w:pPr>
          </w:p>
        </w:tc>
        <w:tc>
          <w:tcPr>
            <w:tcW w:w="356" w:type="pct"/>
            <w:vMerge/>
            <w:tcBorders>
              <w:top w:val="nil"/>
              <w:left w:val="single" w:sz="8" w:space="0" w:color="auto"/>
              <w:bottom w:val="single" w:sz="8" w:space="0" w:color="000000"/>
              <w:right w:val="single" w:sz="8" w:space="0" w:color="auto"/>
            </w:tcBorders>
            <w:vAlign w:val="center"/>
            <w:hideMark/>
          </w:tcPr>
          <w:p w14:paraId="670FD0C0" w14:textId="77777777" w:rsidR="00166CFE" w:rsidRPr="00625AE7" w:rsidRDefault="00166CFE" w:rsidP="00737F74">
            <w:pPr>
              <w:rPr>
                <w:color w:val="000000"/>
                <w:lang w:val="et-EE" w:eastAsia="et-EE"/>
              </w:rPr>
            </w:pPr>
          </w:p>
        </w:tc>
        <w:tc>
          <w:tcPr>
            <w:tcW w:w="760" w:type="pct"/>
            <w:vMerge/>
            <w:tcBorders>
              <w:top w:val="nil"/>
              <w:left w:val="single" w:sz="8" w:space="0" w:color="auto"/>
              <w:bottom w:val="single" w:sz="8" w:space="0" w:color="000000"/>
              <w:right w:val="single" w:sz="8" w:space="0" w:color="auto"/>
            </w:tcBorders>
            <w:vAlign w:val="center"/>
            <w:hideMark/>
          </w:tcPr>
          <w:p w14:paraId="64C84D55" w14:textId="77777777" w:rsidR="00166CFE" w:rsidRPr="00625AE7" w:rsidRDefault="00166CFE" w:rsidP="00737F74">
            <w:pPr>
              <w:rPr>
                <w:color w:val="000000"/>
                <w:lang w:val="et-EE" w:eastAsia="et-EE"/>
              </w:rPr>
            </w:pPr>
          </w:p>
        </w:tc>
        <w:tc>
          <w:tcPr>
            <w:tcW w:w="1267" w:type="pct"/>
            <w:vMerge/>
            <w:tcBorders>
              <w:top w:val="nil"/>
              <w:left w:val="single" w:sz="8" w:space="0" w:color="auto"/>
              <w:bottom w:val="single" w:sz="8" w:space="0" w:color="000000"/>
              <w:right w:val="single" w:sz="8" w:space="0" w:color="auto"/>
            </w:tcBorders>
            <w:vAlign w:val="center"/>
            <w:hideMark/>
          </w:tcPr>
          <w:p w14:paraId="734BB22F" w14:textId="77777777" w:rsidR="00166CFE" w:rsidRPr="00625AE7" w:rsidRDefault="00166CFE" w:rsidP="00737F74">
            <w:pPr>
              <w:rPr>
                <w:color w:val="000000"/>
                <w:lang w:val="et-EE" w:eastAsia="et-EE"/>
              </w:rPr>
            </w:pPr>
          </w:p>
        </w:tc>
        <w:tc>
          <w:tcPr>
            <w:tcW w:w="1449" w:type="pct"/>
            <w:vMerge/>
            <w:tcBorders>
              <w:top w:val="nil"/>
              <w:left w:val="single" w:sz="8" w:space="0" w:color="auto"/>
              <w:bottom w:val="single" w:sz="8" w:space="0" w:color="000000"/>
              <w:right w:val="single" w:sz="8" w:space="0" w:color="auto"/>
            </w:tcBorders>
            <w:vAlign w:val="center"/>
            <w:hideMark/>
          </w:tcPr>
          <w:p w14:paraId="39FF9C07" w14:textId="77777777" w:rsidR="00166CFE" w:rsidRPr="00625AE7" w:rsidRDefault="00166CFE" w:rsidP="00737F74">
            <w:pPr>
              <w:rPr>
                <w:color w:val="000000"/>
                <w:lang w:val="et-EE" w:eastAsia="et-EE"/>
              </w:rPr>
            </w:pPr>
          </w:p>
        </w:tc>
        <w:tc>
          <w:tcPr>
            <w:tcW w:w="57" w:type="pct"/>
            <w:tcBorders>
              <w:top w:val="nil"/>
              <w:left w:val="nil"/>
              <w:bottom w:val="nil"/>
              <w:right w:val="nil"/>
            </w:tcBorders>
            <w:shd w:val="clear" w:color="auto" w:fill="auto"/>
            <w:noWrap/>
            <w:vAlign w:val="bottom"/>
            <w:hideMark/>
          </w:tcPr>
          <w:p w14:paraId="1E118233" w14:textId="77777777" w:rsidR="00166CFE" w:rsidRPr="00625AE7" w:rsidRDefault="00166CFE" w:rsidP="00737F74">
            <w:pPr>
              <w:jc w:val="center"/>
              <w:rPr>
                <w:color w:val="000000"/>
                <w:lang w:val="et-EE" w:eastAsia="et-EE"/>
              </w:rPr>
            </w:pPr>
          </w:p>
        </w:tc>
      </w:tr>
      <w:tr w:rsidR="00166CFE" w:rsidRPr="00625AE7" w14:paraId="115A7E22" w14:textId="77777777" w:rsidTr="00166CFE">
        <w:trPr>
          <w:trHeight w:val="315"/>
        </w:trPr>
        <w:tc>
          <w:tcPr>
            <w:tcW w:w="351" w:type="pct"/>
            <w:vMerge/>
            <w:tcBorders>
              <w:top w:val="nil"/>
              <w:left w:val="single" w:sz="8" w:space="0" w:color="auto"/>
              <w:bottom w:val="single" w:sz="8" w:space="0" w:color="000000"/>
              <w:right w:val="single" w:sz="8" w:space="0" w:color="auto"/>
            </w:tcBorders>
            <w:vAlign w:val="center"/>
            <w:hideMark/>
          </w:tcPr>
          <w:p w14:paraId="00677D71" w14:textId="77777777" w:rsidR="00166CFE" w:rsidRPr="00625AE7" w:rsidRDefault="00166CFE" w:rsidP="00737F74">
            <w:pPr>
              <w:rPr>
                <w:color w:val="000000"/>
                <w:lang w:val="et-EE" w:eastAsia="et-EE"/>
              </w:rPr>
            </w:pPr>
          </w:p>
        </w:tc>
        <w:tc>
          <w:tcPr>
            <w:tcW w:w="457" w:type="pct"/>
            <w:vMerge w:val="restart"/>
            <w:tcBorders>
              <w:top w:val="nil"/>
              <w:left w:val="single" w:sz="8" w:space="0" w:color="auto"/>
              <w:bottom w:val="single" w:sz="8" w:space="0" w:color="000000"/>
              <w:right w:val="single" w:sz="8" w:space="0" w:color="auto"/>
            </w:tcBorders>
            <w:shd w:val="clear" w:color="auto" w:fill="auto"/>
            <w:vAlign w:val="center"/>
            <w:hideMark/>
          </w:tcPr>
          <w:p w14:paraId="1D43FBB8" w14:textId="77777777" w:rsidR="00166CFE" w:rsidRPr="00625AE7" w:rsidRDefault="00166CFE" w:rsidP="00737F74">
            <w:pPr>
              <w:rPr>
                <w:color w:val="000000"/>
                <w:lang w:val="et-EE" w:eastAsia="et-EE"/>
              </w:rPr>
            </w:pPr>
            <w:r w:rsidRPr="00625AE7">
              <w:rPr>
                <w:color w:val="000000"/>
                <w:lang w:val="et-EE" w:eastAsia="et-EE"/>
              </w:rPr>
              <w:t>Õigus pöörduda Euroopa ombudsmani poole</w:t>
            </w:r>
          </w:p>
        </w:tc>
        <w:tc>
          <w:tcPr>
            <w:tcW w:w="303" w:type="pct"/>
            <w:vMerge w:val="restart"/>
            <w:tcBorders>
              <w:top w:val="nil"/>
              <w:left w:val="single" w:sz="8" w:space="0" w:color="auto"/>
              <w:bottom w:val="single" w:sz="8" w:space="0" w:color="000000"/>
              <w:right w:val="single" w:sz="8" w:space="0" w:color="auto"/>
            </w:tcBorders>
            <w:shd w:val="clear" w:color="auto" w:fill="auto"/>
            <w:vAlign w:val="center"/>
            <w:hideMark/>
          </w:tcPr>
          <w:p w14:paraId="541C8701" w14:textId="77777777" w:rsidR="00166CFE" w:rsidRPr="00625AE7" w:rsidRDefault="00166CFE" w:rsidP="00737F74">
            <w:pPr>
              <w:jc w:val="right"/>
              <w:rPr>
                <w:color w:val="000000"/>
                <w:lang w:val="et-EE" w:eastAsia="et-EE"/>
              </w:rPr>
            </w:pPr>
            <w:r w:rsidRPr="00625AE7">
              <w:rPr>
                <w:color w:val="000000"/>
                <w:lang w:val="et-EE" w:eastAsia="et-EE"/>
              </w:rPr>
              <w:t>43</w:t>
            </w:r>
          </w:p>
        </w:tc>
        <w:tc>
          <w:tcPr>
            <w:tcW w:w="356" w:type="pct"/>
            <w:vMerge w:val="restart"/>
            <w:tcBorders>
              <w:top w:val="nil"/>
              <w:left w:val="single" w:sz="8" w:space="0" w:color="auto"/>
              <w:bottom w:val="single" w:sz="8" w:space="0" w:color="000000"/>
              <w:right w:val="single" w:sz="8" w:space="0" w:color="auto"/>
            </w:tcBorders>
            <w:shd w:val="clear" w:color="auto" w:fill="auto"/>
            <w:vAlign w:val="center"/>
            <w:hideMark/>
          </w:tcPr>
          <w:p w14:paraId="65740C53" w14:textId="77777777" w:rsidR="00166CFE" w:rsidRPr="00625AE7" w:rsidRDefault="00166CFE" w:rsidP="00737F74">
            <w:pPr>
              <w:jc w:val="right"/>
              <w:rPr>
                <w:color w:val="000000"/>
                <w:lang w:val="et-EE" w:eastAsia="et-EE"/>
              </w:rPr>
            </w:pPr>
            <w:r w:rsidRPr="00625AE7">
              <w:rPr>
                <w:color w:val="000000"/>
                <w:lang w:val="et-EE" w:eastAsia="et-EE"/>
              </w:rPr>
              <w:t>12</w:t>
            </w:r>
          </w:p>
        </w:tc>
        <w:tc>
          <w:tcPr>
            <w:tcW w:w="760" w:type="pct"/>
            <w:vMerge w:val="restart"/>
            <w:tcBorders>
              <w:top w:val="nil"/>
              <w:left w:val="single" w:sz="8" w:space="0" w:color="auto"/>
              <w:bottom w:val="single" w:sz="8" w:space="0" w:color="000000"/>
              <w:right w:val="single" w:sz="8" w:space="0" w:color="auto"/>
            </w:tcBorders>
            <w:shd w:val="clear" w:color="auto" w:fill="auto"/>
            <w:vAlign w:val="center"/>
            <w:hideMark/>
          </w:tcPr>
          <w:p w14:paraId="3009B9A0" w14:textId="77777777" w:rsidR="00166CFE" w:rsidRPr="00625AE7" w:rsidRDefault="00166CFE" w:rsidP="00737F74">
            <w:pPr>
              <w:rPr>
                <w:color w:val="000000"/>
                <w:lang w:val="et-EE" w:eastAsia="et-EE"/>
              </w:rPr>
            </w:pPr>
            <w:r w:rsidRPr="00625AE7">
              <w:rPr>
                <w:color w:val="000000"/>
                <w:lang w:val="et-EE" w:eastAsia="et-EE"/>
              </w:rPr>
              <w:t>Juurdepääs õigusemõistmisele</w:t>
            </w:r>
          </w:p>
        </w:tc>
        <w:tc>
          <w:tcPr>
            <w:tcW w:w="1267"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0022F111" w14:textId="77777777" w:rsidR="00166CFE" w:rsidRPr="00625AE7" w:rsidRDefault="00166CFE" w:rsidP="00737F74">
            <w:pPr>
              <w:rPr>
                <w:color w:val="000000"/>
                <w:lang w:val="et-EE" w:eastAsia="et-EE"/>
              </w:rPr>
            </w:pPr>
            <w:r w:rsidRPr="00625AE7">
              <w:rPr>
                <w:color w:val="000000"/>
                <w:lang w:val="et-EE" w:eastAsia="et-EE"/>
              </w:rPr>
              <w:t>Rahvusvaheliste lepingute alusel otsekohalduv</w:t>
            </w:r>
          </w:p>
        </w:tc>
        <w:tc>
          <w:tcPr>
            <w:tcW w:w="1449" w:type="pct"/>
            <w:vMerge w:val="restart"/>
            <w:tcBorders>
              <w:top w:val="nil"/>
              <w:left w:val="single" w:sz="8" w:space="0" w:color="auto"/>
              <w:bottom w:val="single" w:sz="8" w:space="0" w:color="000000"/>
              <w:right w:val="single" w:sz="8" w:space="0" w:color="auto"/>
            </w:tcBorders>
            <w:shd w:val="clear" w:color="000000" w:fill="E2EFDA"/>
            <w:vAlign w:val="center"/>
            <w:hideMark/>
          </w:tcPr>
          <w:p w14:paraId="5786C6A8" w14:textId="77777777" w:rsidR="00166CFE" w:rsidRPr="00625AE7" w:rsidRDefault="00166CFE" w:rsidP="00737F74">
            <w:pPr>
              <w:jc w:val="center"/>
              <w:rPr>
                <w:color w:val="000000"/>
                <w:lang w:val="et-EE" w:eastAsia="et-EE"/>
              </w:rPr>
            </w:pPr>
            <w:r w:rsidRPr="00BA5700">
              <w:rPr>
                <w:color w:val="000000"/>
                <w:lang w:val="et-EE" w:eastAsia="et-EE"/>
              </w:rPr>
              <w:t>Kontrollitud, planeeritud tegevused on kooskõlas EL põhiõiguste harta ja PIK väärtustega, riive oht puudub</w:t>
            </w:r>
          </w:p>
        </w:tc>
        <w:tc>
          <w:tcPr>
            <w:tcW w:w="57" w:type="pct"/>
            <w:vAlign w:val="center"/>
            <w:hideMark/>
          </w:tcPr>
          <w:p w14:paraId="687FFEAF" w14:textId="77777777" w:rsidR="00166CFE" w:rsidRPr="00625AE7" w:rsidRDefault="00166CFE" w:rsidP="00737F74">
            <w:pPr>
              <w:rPr>
                <w:sz w:val="20"/>
                <w:szCs w:val="20"/>
                <w:lang w:val="et-EE" w:eastAsia="et-EE"/>
              </w:rPr>
            </w:pPr>
          </w:p>
        </w:tc>
      </w:tr>
      <w:tr w:rsidR="00166CFE" w:rsidRPr="00625AE7" w14:paraId="70164E62" w14:textId="77777777" w:rsidTr="00166CFE">
        <w:trPr>
          <w:trHeight w:val="855"/>
        </w:trPr>
        <w:tc>
          <w:tcPr>
            <w:tcW w:w="351" w:type="pct"/>
            <w:vMerge/>
            <w:tcBorders>
              <w:top w:val="nil"/>
              <w:left w:val="single" w:sz="8" w:space="0" w:color="auto"/>
              <w:bottom w:val="single" w:sz="8" w:space="0" w:color="000000"/>
              <w:right w:val="single" w:sz="8" w:space="0" w:color="auto"/>
            </w:tcBorders>
            <w:vAlign w:val="center"/>
            <w:hideMark/>
          </w:tcPr>
          <w:p w14:paraId="57A589CF" w14:textId="77777777" w:rsidR="00166CFE" w:rsidRPr="00625AE7" w:rsidRDefault="00166CFE" w:rsidP="00737F74">
            <w:pPr>
              <w:rPr>
                <w:color w:val="000000"/>
                <w:lang w:val="et-EE" w:eastAsia="et-EE"/>
              </w:rPr>
            </w:pPr>
          </w:p>
        </w:tc>
        <w:tc>
          <w:tcPr>
            <w:tcW w:w="457" w:type="pct"/>
            <w:vMerge/>
            <w:tcBorders>
              <w:top w:val="nil"/>
              <w:left w:val="single" w:sz="8" w:space="0" w:color="auto"/>
              <w:bottom w:val="single" w:sz="8" w:space="0" w:color="000000"/>
              <w:right w:val="single" w:sz="8" w:space="0" w:color="auto"/>
            </w:tcBorders>
            <w:vAlign w:val="center"/>
            <w:hideMark/>
          </w:tcPr>
          <w:p w14:paraId="04A4B187" w14:textId="77777777" w:rsidR="00166CFE" w:rsidRPr="00625AE7" w:rsidRDefault="00166CFE" w:rsidP="00737F74">
            <w:pPr>
              <w:rPr>
                <w:color w:val="000000"/>
                <w:lang w:val="et-EE" w:eastAsia="et-EE"/>
              </w:rPr>
            </w:pPr>
          </w:p>
        </w:tc>
        <w:tc>
          <w:tcPr>
            <w:tcW w:w="303" w:type="pct"/>
            <w:vMerge/>
            <w:tcBorders>
              <w:top w:val="nil"/>
              <w:left w:val="single" w:sz="8" w:space="0" w:color="auto"/>
              <w:bottom w:val="single" w:sz="8" w:space="0" w:color="000000"/>
              <w:right w:val="single" w:sz="8" w:space="0" w:color="auto"/>
            </w:tcBorders>
            <w:vAlign w:val="center"/>
            <w:hideMark/>
          </w:tcPr>
          <w:p w14:paraId="3D3B4E07" w14:textId="77777777" w:rsidR="00166CFE" w:rsidRPr="00625AE7" w:rsidRDefault="00166CFE" w:rsidP="00737F74">
            <w:pPr>
              <w:rPr>
                <w:color w:val="000000"/>
                <w:lang w:val="et-EE" w:eastAsia="et-EE"/>
              </w:rPr>
            </w:pPr>
          </w:p>
        </w:tc>
        <w:tc>
          <w:tcPr>
            <w:tcW w:w="356" w:type="pct"/>
            <w:vMerge/>
            <w:tcBorders>
              <w:top w:val="nil"/>
              <w:left w:val="single" w:sz="8" w:space="0" w:color="auto"/>
              <w:bottom w:val="single" w:sz="8" w:space="0" w:color="000000"/>
              <w:right w:val="single" w:sz="8" w:space="0" w:color="auto"/>
            </w:tcBorders>
            <w:vAlign w:val="center"/>
            <w:hideMark/>
          </w:tcPr>
          <w:p w14:paraId="272D2F0C" w14:textId="77777777" w:rsidR="00166CFE" w:rsidRPr="00625AE7" w:rsidRDefault="00166CFE" w:rsidP="00737F74">
            <w:pPr>
              <w:rPr>
                <w:color w:val="000000"/>
                <w:lang w:val="et-EE" w:eastAsia="et-EE"/>
              </w:rPr>
            </w:pPr>
          </w:p>
        </w:tc>
        <w:tc>
          <w:tcPr>
            <w:tcW w:w="760" w:type="pct"/>
            <w:vMerge/>
            <w:tcBorders>
              <w:top w:val="nil"/>
              <w:left w:val="single" w:sz="8" w:space="0" w:color="auto"/>
              <w:bottom w:val="single" w:sz="8" w:space="0" w:color="000000"/>
              <w:right w:val="single" w:sz="8" w:space="0" w:color="auto"/>
            </w:tcBorders>
            <w:vAlign w:val="center"/>
            <w:hideMark/>
          </w:tcPr>
          <w:p w14:paraId="0B72A44C" w14:textId="77777777" w:rsidR="00166CFE" w:rsidRPr="00625AE7" w:rsidRDefault="00166CFE" w:rsidP="00737F74">
            <w:pPr>
              <w:rPr>
                <w:color w:val="000000"/>
                <w:lang w:val="et-EE" w:eastAsia="et-EE"/>
              </w:rPr>
            </w:pPr>
          </w:p>
        </w:tc>
        <w:tc>
          <w:tcPr>
            <w:tcW w:w="1267" w:type="pct"/>
            <w:vMerge/>
            <w:tcBorders>
              <w:top w:val="nil"/>
              <w:left w:val="single" w:sz="8" w:space="0" w:color="auto"/>
              <w:bottom w:val="single" w:sz="8" w:space="0" w:color="000000"/>
              <w:right w:val="single" w:sz="8" w:space="0" w:color="auto"/>
            </w:tcBorders>
            <w:vAlign w:val="center"/>
            <w:hideMark/>
          </w:tcPr>
          <w:p w14:paraId="4815AF48" w14:textId="77777777" w:rsidR="00166CFE" w:rsidRPr="00625AE7" w:rsidRDefault="00166CFE" w:rsidP="00737F74">
            <w:pPr>
              <w:rPr>
                <w:color w:val="000000"/>
                <w:lang w:val="et-EE" w:eastAsia="et-EE"/>
              </w:rPr>
            </w:pPr>
          </w:p>
        </w:tc>
        <w:tc>
          <w:tcPr>
            <w:tcW w:w="1449" w:type="pct"/>
            <w:vMerge/>
            <w:tcBorders>
              <w:top w:val="nil"/>
              <w:left w:val="single" w:sz="8" w:space="0" w:color="auto"/>
              <w:bottom w:val="single" w:sz="8" w:space="0" w:color="000000"/>
              <w:right w:val="single" w:sz="8" w:space="0" w:color="auto"/>
            </w:tcBorders>
            <w:vAlign w:val="center"/>
            <w:hideMark/>
          </w:tcPr>
          <w:p w14:paraId="02F2356D" w14:textId="77777777" w:rsidR="00166CFE" w:rsidRPr="00625AE7" w:rsidRDefault="00166CFE" w:rsidP="00737F74">
            <w:pPr>
              <w:rPr>
                <w:color w:val="000000"/>
                <w:lang w:val="et-EE" w:eastAsia="et-EE"/>
              </w:rPr>
            </w:pPr>
          </w:p>
        </w:tc>
        <w:tc>
          <w:tcPr>
            <w:tcW w:w="57" w:type="pct"/>
            <w:tcBorders>
              <w:top w:val="nil"/>
              <w:left w:val="nil"/>
              <w:bottom w:val="nil"/>
              <w:right w:val="nil"/>
            </w:tcBorders>
            <w:shd w:val="clear" w:color="auto" w:fill="auto"/>
            <w:noWrap/>
            <w:vAlign w:val="bottom"/>
            <w:hideMark/>
          </w:tcPr>
          <w:p w14:paraId="20F84907" w14:textId="77777777" w:rsidR="00166CFE" w:rsidRPr="00625AE7" w:rsidRDefault="00166CFE" w:rsidP="00737F74">
            <w:pPr>
              <w:jc w:val="center"/>
              <w:rPr>
                <w:color w:val="000000"/>
                <w:lang w:val="et-EE" w:eastAsia="et-EE"/>
              </w:rPr>
            </w:pPr>
          </w:p>
        </w:tc>
      </w:tr>
      <w:tr w:rsidR="00166CFE" w:rsidRPr="00625AE7" w14:paraId="38102F37" w14:textId="77777777" w:rsidTr="00166CFE">
        <w:trPr>
          <w:trHeight w:val="315"/>
        </w:trPr>
        <w:tc>
          <w:tcPr>
            <w:tcW w:w="351" w:type="pct"/>
            <w:vMerge/>
            <w:tcBorders>
              <w:top w:val="nil"/>
              <w:left w:val="single" w:sz="8" w:space="0" w:color="auto"/>
              <w:bottom w:val="single" w:sz="8" w:space="0" w:color="000000"/>
              <w:right w:val="single" w:sz="8" w:space="0" w:color="auto"/>
            </w:tcBorders>
            <w:vAlign w:val="center"/>
            <w:hideMark/>
          </w:tcPr>
          <w:p w14:paraId="22CA0954" w14:textId="77777777" w:rsidR="00166CFE" w:rsidRPr="00625AE7" w:rsidRDefault="00166CFE" w:rsidP="00737F74">
            <w:pPr>
              <w:rPr>
                <w:color w:val="000000"/>
                <w:lang w:val="et-EE" w:eastAsia="et-EE"/>
              </w:rPr>
            </w:pPr>
          </w:p>
        </w:tc>
        <w:tc>
          <w:tcPr>
            <w:tcW w:w="457" w:type="pct"/>
            <w:vMerge w:val="restart"/>
            <w:tcBorders>
              <w:top w:val="nil"/>
              <w:left w:val="single" w:sz="8" w:space="0" w:color="auto"/>
              <w:bottom w:val="single" w:sz="8" w:space="0" w:color="000000"/>
              <w:right w:val="single" w:sz="8" w:space="0" w:color="auto"/>
            </w:tcBorders>
            <w:shd w:val="clear" w:color="auto" w:fill="auto"/>
            <w:vAlign w:val="center"/>
            <w:hideMark/>
          </w:tcPr>
          <w:p w14:paraId="3BD49B94" w14:textId="77777777" w:rsidR="00166CFE" w:rsidRPr="00625AE7" w:rsidRDefault="00166CFE" w:rsidP="00737F74">
            <w:pPr>
              <w:rPr>
                <w:color w:val="000000"/>
                <w:lang w:val="et-EE" w:eastAsia="et-EE"/>
              </w:rPr>
            </w:pPr>
            <w:r w:rsidRPr="00625AE7">
              <w:rPr>
                <w:color w:val="000000"/>
                <w:lang w:val="et-EE" w:eastAsia="et-EE"/>
              </w:rPr>
              <w:t>Õigus esitada petitsioone</w:t>
            </w:r>
          </w:p>
        </w:tc>
        <w:tc>
          <w:tcPr>
            <w:tcW w:w="303" w:type="pct"/>
            <w:vMerge w:val="restart"/>
            <w:tcBorders>
              <w:top w:val="nil"/>
              <w:left w:val="single" w:sz="8" w:space="0" w:color="auto"/>
              <w:bottom w:val="single" w:sz="8" w:space="0" w:color="000000"/>
              <w:right w:val="single" w:sz="8" w:space="0" w:color="auto"/>
            </w:tcBorders>
            <w:shd w:val="clear" w:color="auto" w:fill="auto"/>
            <w:vAlign w:val="center"/>
            <w:hideMark/>
          </w:tcPr>
          <w:p w14:paraId="66616237" w14:textId="77777777" w:rsidR="00166CFE" w:rsidRPr="00625AE7" w:rsidRDefault="00166CFE" w:rsidP="00737F74">
            <w:pPr>
              <w:jc w:val="right"/>
              <w:rPr>
                <w:color w:val="000000"/>
                <w:lang w:val="et-EE" w:eastAsia="et-EE"/>
              </w:rPr>
            </w:pPr>
            <w:r w:rsidRPr="00625AE7">
              <w:rPr>
                <w:color w:val="000000"/>
                <w:lang w:val="et-EE" w:eastAsia="et-EE"/>
              </w:rPr>
              <w:t>44</w:t>
            </w:r>
          </w:p>
        </w:tc>
        <w:tc>
          <w:tcPr>
            <w:tcW w:w="356" w:type="pct"/>
            <w:vMerge w:val="restart"/>
            <w:tcBorders>
              <w:top w:val="nil"/>
              <w:left w:val="single" w:sz="8" w:space="0" w:color="auto"/>
              <w:bottom w:val="single" w:sz="8" w:space="0" w:color="000000"/>
              <w:right w:val="single" w:sz="8" w:space="0" w:color="auto"/>
            </w:tcBorders>
            <w:shd w:val="clear" w:color="auto" w:fill="auto"/>
            <w:vAlign w:val="center"/>
            <w:hideMark/>
          </w:tcPr>
          <w:p w14:paraId="4101D5EF" w14:textId="77777777" w:rsidR="00166CFE" w:rsidRPr="00625AE7" w:rsidRDefault="00166CFE" w:rsidP="00737F74">
            <w:pPr>
              <w:jc w:val="right"/>
              <w:rPr>
                <w:color w:val="000000"/>
                <w:lang w:val="et-EE" w:eastAsia="et-EE"/>
              </w:rPr>
            </w:pPr>
            <w:r w:rsidRPr="00625AE7">
              <w:rPr>
                <w:color w:val="000000"/>
                <w:lang w:val="et-EE" w:eastAsia="et-EE"/>
              </w:rPr>
              <w:t>12</w:t>
            </w:r>
          </w:p>
        </w:tc>
        <w:tc>
          <w:tcPr>
            <w:tcW w:w="760" w:type="pct"/>
            <w:vMerge w:val="restart"/>
            <w:tcBorders>
              <w:top w:val="nil"/>
              <w:left w:val="single" w:sz="8" w:space="0" w:color="auto"/>
              <w:bottom w:val="single" w:sz="8" w:space="0" w:color="000000"/>
              <w:right w:val="single" w:sz="8" w:space="0" w:color="auto"/>
            </w:tcBorders>
            <w:shd w:val="clear" w:color="auto" w:fill="auto"/>
            <w:vAlign w:val="center"/>
            <w:hideMark/>
          </w:tcPr>
          <w:p w14:paraId="7E79189F" w14:textId="77777777" w:rsidR="00166CFE" w:rsidRPr="00625AE7" w:rsidRDefault="00166CFE" w:rsidP="00737F74">
            <w:pPr>
              <w:rPr>
                <w:color w:val="000000"/>
                <w:lang w:val="et-EE" w:eastAsia="et-EE"/>
              </w:rPr>
            </w:pPr>
            <w:r w:rsidRPr="00625AE7">
              <w:rPr>
                <w:color w:val="000000"/>
                <w:lang w:val="et-EE" w:eastAsia="et-EE"/>
              </w:rPr>
              <w:t>Juurdepääs õigusemõistmisele</w:t>
            </w:r>
          </w:p>
        </w:tc>
        <w:tc>
          <w:tcPr>
            <w:tcW w:w="1267" w:type="pct"/>
            <w:vMerge w:val="restart"/>
            <w:tcBorders>
              <w:top w:val="nil"/>
              <w:left w:val="single" w:sz="8" w:space="0" w:color="auto"/>
              <w:bottom w:val="single" w:sz="8" w:space="0" w:color="000000"/>
              <w:right w:val="single" w:sz="8" w:space="0" w:color="auto"/>
            </w:tcBorders>
            <w:shd w:val="clear" w:color="auto" w:fill="auto"/>
            <w:vAlign w:val="center"/>
            <w:hideMark/>
          </w:tcPr>
          <w:p w14:paraId="06B2940F" w14:textId="77777777" w:rsidR="00166CFE" w:rsidRPr="00625AE7" w:rsidRDefault="00166CFE" w:rsidP="00737F74">
            <w:pPr>
              <w:rPr>
                <w:color w:val="000000"/>
                <w:lang w:val="et-EE" w:eastAsia="et-EE"/>
              </w:rPr>
            </w:pPr>
            <w:r w:rsidRPr="00625AE7">
              <w:rPr>
                <w:color w:val="000000"/>
                <w:lang w:val="et-EE" w:eastAsia="et-EE"/>
              </w:rPr>
              <w:t>PS § 46 Igaühel on õigus pöörduda märgukirjade ja avaldustega riigiasutuste, kohalike omavalitsuste ja nende ametiisikute poole. Vastamise korra sätestab seadus</w:t>
            </w:r>
          </w:p>
        </w:tc>
        <w:tc>
          <w:tcPr>
            <w:tcW w:w="1449" w:type="pct"/>
            <w:vMerge w:val="restart"/>
            <w:tcBorders>
              <w:top w:val="nil"/>
              <w:left w:val="single" w:sz="8" w:space="0" w:color="auto"/>
              <w:bottom w:val="single" w:sz="8" w:space="0" w:color="000000"/>
              <w:right w:val="single" w:sz="8" w:space="0" w:color="auto"/>
            </w:tcBorders>
            <w:shd w:val="clear" w:color="000000" w:fill="E2EFDA"/>
            <w:vAlign w:val="center"/>
            <w:hideMark/>
          </w:tcPr>
          <w:p w14:paraId="0BE6C683" w14:textId="77777777" w:rsidR="00166CFE" w:rsidRPr="00625AE7" w:rsidRDefault="00166CFE" w:rsidP="00737F74">
            <w:pPr>
              <w:jc w:val="center"/>
              <w:rPr>
                <w:color w:val="000000"/>
                <w:lang w:val="et-EE" w:eastAsia="et-EE"/>
              </w:rPr>
            </w:pPr>
            <w:r w:rsidRPr="00BA5700">
              <w:rPr>
                <w:color w:val="000000"/>
                <w:lang w:val="et-EE" w:eastAsia="et-EE"/>
              </w:rPr>
              <w:t>Kontrollitud, planeeritud tegevused on kooskõlas EL põhiõiguste harta ja PIK väärtustega, riive oht puudub</w:t>
            </w:r>
          </w:p>
        </w:tc>
        <w:tc>
          <w:tcPr>
            <w:tcW w:w="57" w:type="pct"/>
            <w:vAlign w:val="center"/>
            <w:hideMark/>
          </w:tcPr>
          <w:p w14:paraId="2F5A58DF" w14:textId="77777777" w:rsidR="00166CFE" w:rsidRPr="00625AE7" w:rsidRDefault="00166CFE" w:rsidP="00737F74">
            <w:pPr>
              <w:rPr>
                <w:sz w:val="20"/>
                <w:szCs w:val="20"/>
                <w:lang w:val="et-EE" w:eastAsia="et-EE"/>
              </w:rPr>
            </w:pPr>
          </w:p>
        </w:tc>
      </w:tr>
      <w:tr w:rsidR="00166CFE" w:rsidRPr="00625AE7" w14:paraId="6D0E86A2" w14:textId="77777777" w:rsidTr="00166CFE">
        <w:trPr>
          <w:trHeight w:val="1365"/>
        </w:trPr>
        <w:tc>
          <w:tcPr>
            <w:tcW w:w="351" w:type="pct"/>
            <w:vMerge/>
            <w:tcBorders>
              <w:top w:val="nil"/>
              <w:left w:val="single" w:sz="8" w:space="0" w:color="auto"/>
              <w:bottom w:val="single" w:sz="8" w:space="0" w:color="000000"/>
              <w:right w:val="single" w:sz="8" w:space="0" w:color="auto"/>
            </w:tcBorders>
            <w:vAlign w:val="center"/>
            <w:hideMark/>
          </w:tcPr>
          <w:p w14:paraId="5FF02067" w14:textId="77777777" w:rsidR="00166CFE" w:rsidRPr="00625AE7" w:rsidRDefault="00166CFE" w:rsidP="00737F74">
            <w:pPr>
              <w:rPr>
                <w:color w:val="000000"/>
                <w:lang w:val="et-EE" w:eastAsia="et-EE"/>
              </w:rPr>
            </w:pPr>
          </w:p>
        </w:tc>
        <w:tc>
          <w:tcPr>
            <w:tcW w:w="457" w:type="pct"/>
            <w:vMerge/>
            <w:tcBorders>
              <w:top w:val="nil"/>
              <w:left w:val="single" w:sz="8" w:space="0" w:color="auto"/>
              <w:bottom w:val="single" w:sz="8" w:space="0" w:color="000000"/>
              <w:right w:val="single" w:sz="8" w:space="0" w:color="auto"/>
            </w:tcBorders>
            <w:vAlign w:val="center"/>
            <w:hideMark/>
          </w:tcPr>
          <w:p w14:paraId="1A17FDF1" w14:textId="77777777" w:rsidR="00166CFE" w:rsidRPr="00625AE7" w:rsidRDefault="00166CFE" w:rsidP="00737F74">
            <w:pPr>
              <w:rPr>
                <w:color w:val="000000"/>
                <w:lang w:val="et-EE" w:eastAsia="et-EE"/>
              </w:rPr>
            </w:pPr>
          </w:p>
        </w:tc>
        <w:tc>
          <w:tcPr>
            <w:tcW w:w="303" w:type="pct"/>
            <w:vMerge/>
            <w:tcBorders>
              <w:top w:val="nil"/>
              <w:left w:val="single" w:sz="8" w:space="0" w:color="auto"/>
              <w:bottom w:val="single" w:sz="8" w:space="0" w:color="000000"/>
              <w:right w:val="single" w:sz="8" w:space="0" w:color="auto"/>
            </w:tcBorders>
            <w:vAlign w:val="center"/>
            <w:hideMark/>
          </w:tcPr>
          <w:p w14:paraId="2575B6F5" w14:textId="77777777" w:rsidR="00166CFE" w:rsidRPr="00625AE7" w:rsidRDefault="00166CFE" w:rsidP="00737F74">
            <w:pPr>
              <w:rPr>
                <w:color w:val="000000"/>
                <w:lang w:val="et-EE" w:eastAsia="et-EE"/>
              </w:rPr>
            </w:pPr>
          </w:p>
        </w:tc>
        <w:tc>
          <w:tcPr>
            <w:tcW w:w="356" w:type="pct"/>
            <w:vMerge/>
            <w:tcBorders>
              <w:top w:val="nil"/>
              <w:left w:val="single" w:sz="8" w:space="0" w:color="auto"/>
              <w:bottom w:val="single" w:sz="8" w:space="0" w:color="000000"/>
              <w:right w:val="single" w:sz="8" w:space="0" w:color="auto"/>
            </w:tcBorders>
            <w:vAlign w:val="center"/>
            <w:hideMark/>
          </w:tcPr>
          <w:p w14:paraId="2FF89585" w14:textId="77777777" w:rsidR="00166CFE" w:rsidRPr="00625AE7" w:rsidRDefault="00166CFE" w:rsidP="00737F74">
            <w:pPr>
              <w:rPr>
                <w:color w:val="000000"/>
                <w:lang w:val="et-EE" w:eastAsia="et-EE"/>
              </w:rPr>
            </w:pPr>
          </w:p>
        </w:tc>
        <w:tc>
          <w:tcPr>
            <w:tcW w:w="760" w:type="pct"/>
            <w:vMerge/>
            <w:tcBorders>
              <w:top w:val="nil"/>
              <w:left w:val="single" w:sz="8" w:space="0" w:color="auto"/>
              <w:bottom w:val="single" w:sz="8" w:space="0" w:color="000000"/>
              <w:right w:val="single" w:sz="8" w:space="0" w:color="auto"/>
            </w:tcBorders>
            <w:vAlign w:val="center"/>
            <w:hideMark/>
          </w:tcPr>
          <w:p w14:paraId="6E8CD1DA" w14:textId="77777777" w:rsidR="00166CFE" w:rsidRPr="00625AE7" w:rsidRDefault="00166CFE" w:rsidP="00737F74">
            <w:pPr>
              <w:rPr>
                <w:color w:val="000000"/>
                <w:lang w:val="et-EE" w:eastAsia="et-EE"/>
              </w:rPr>
            </w:pPr>
          </w:p>
        </w:tc>
        <w:tc>
          <w:tcPr>
            <w:tcW w:w="1267" w:type="pct"/>
            <w:vMerge/>
            <w:tcBorders>
              <w:top w:val="nil"/>
              <w:left w:val="single" w:sz="8" w:space="0" w:color="auto"/>
              <w:bottom w:val="single" w:sz="8" w:space="0" w:color="000000"/>
              <w:right w:val="single" w:sz="8" w:space="0" w:color="auto"/>
            </w:tcBorders>
            <w:vAlign w:val="center"/>
            <w:hideMark/>
          </w:tcPr>
          <w:p w14:paraId="2B5B7D6D" w14:textId="77777777" w:rsidR="00166CFE" w:rsidRPr="00625AE7" w:rsidRDefault="00166CFE" w:rsidP="00737F74">
            <w:pPr>
              <w:rPr>
                <w:color w:val="000000"/>
                <w:lang w:val="et-EE" w:eastAsia="et-EE"/>
              </w:rPr>
            </w:pPr>
          </w:p>
        </w:tc>
        <w:tc>
          <w:tcPr>
            <w:tcW w:w="1449" w:type="pct"/>
            <w:vMerge/>
            <w:tcBorders>
              <w:top w:val="nil"/>
              <w:left w:val="single" w:sz="8" w:space="0" w:color="auto"/>
              <w:bottom w:val="single" w:sz="8" w:space="0" w:color="000000"/>
              <w:right w:val="single" w:sz="8" w:space="0" w:color="auto"/>
            </w:tcBorders>
            <w:vAlign w:val="center"/>
            <w:hideMark/>
          </w:tcPr>
          <w:p w14:paraId="6FE7815B" w14:textId="77777777" w:rsidR="00166CFE" w:rsidRPr="00625AE7" w:rsidRDefault="00166CFE" w:rsidP="00737F74">
            <w:pPr>
              <w:rPr>
                <w:color w:val="000000"/>
                <w:lang w:val="et-EE" w:eastAsia="et-EE"/>
              </w:rPr>
            </w:pPr>
          </w:p>
        </w:tc>
        <w:tc>
          <w:tcPr>
            <w:tcW w:w="57" w:type="pct"/>
            <w:tcBorders>
              <w:top w:val="nil"/>
              <w:left w:val="nil"/>
              <w:bottom w:val="nil"/>
              <w:right w:val="nil"/>
            </w:tcBorders>
            <w:shd w:val="clear" w:color="auto" w:fill="auto"/>
            <w:noWrap/>
            <w:vAlign w:val="bottom"/>
            <w:hideMark/>
          </w:tcPr>
          <w:p w14:paraId="1F5A7A32" w14:textId="77777777" w:rsidR="00166CFE" w:rsidRPr="00625AE7" w:rsidRDefault="00166CFE" w:rsidP="00737F74">
            <w:pPr>
              <w:jc w:val="center"/>
              <w:rPr>
                <w:color w:val="000000"/>
                <w:lang w:val="et-EE" w:eastAsia="et-EE"/>
              </w:rPr>
            </w:pPr>
          </w:p>
        </w:tc>
      </w:tr>
      <w:tr w:rsidR="00166CFE" w:rsidRPr="00625AE7" w14:paraId="7B3138C8" w14:textId="77777777" w:rsidTr="00166CFE">
        <w:trPr>
          <w:trHeight w:val="315"/>
        </w:trPr>
        <w:tc>
          <w:tcPr>
            <w:tcW w:w="351" w:type="pct"/>
            <w:vMerge/>
            <w:tcBorders>
              <w:top w:val="nil"/>
              <w:left w:val="single" w:sz="8" w:space="0" w:color="auto"/>
              <w:bottom w:val="single" w:sz="8" w:space="0" w:color="000000"/>
              <w:right w:val="single" w:sz="8" w:space="0" w:color="auto"/>
            </w:tcBorders>
            <w:vAlign w:val="center"/>
            <w:hideMark/>
          </w:tcPr>
          <w:p w14:paraId="614FF713" w14:textId="77777777" w:rsidR="00166CFE" w:rsidRPr="00625AE7" w:rsidRDefault="00166CFE" w:rsidP="00737F74">
            <w:pPr>
              <w:rPr>
                <w:color w:val="000000"/>
                <w:lang w:val="et-EE" w:eastAsia="et-EE"/>
              </w:rPr>
            </w:pPr>
          </w:p>
        </w:tc>
        <w:tc>
          <w:tcPr>
            <w:tcW w:w="457" w:type="pct"/>
            <w:vMerge w:val="restart"/>
            <w:tcBorders>
              <w:top w:val="nil"/>
              <w:left w:val="single" w:sz="8" w:space="0" w:color="auto"/>
              <w:bottom w:val="single" w:sz="8" w:space="0" w:color="000000"/>
              <w:right w:val="single" w:sz="8" w:space="0" w:color="auto"/>
            </w:tcBorders>
            <w:shd w:val="clear" w:color="auto" w:fill="auto"/>
            <w:vAlign w:val="center"/>
            <w:hideMark/>
          </w:tcPr>
          <w:p w14:paraId="53C6886A" w14:textId="77777777" w:rsidR="00166CFE" w:rsidRPr="00625AE7" w:rsidRDefault="00166CFE" w:rsidP="00737F74">
            <w:pPr>
              <w:rPr>
                <w:color w:val="000000"/>
                <w:lang w:val="et-EE" w:eastAsia="et-EE"/>
              </w:rPr>
            </w:pPr>
            <w:r w:rsidRPr="00625AE7">
              <w:rPr>
                <w:color w:val="000000"/>
                <w:lang w:val="et-EE" w:eastAsia="et-EE"/>
              </w:rPr>
              <w:t>Liikumis- ja elukoha valiku vabadus</w:t>
            </w:r>
          </w:p>
        </w:tc>
        <w:tc>
          <w:tcPr>
            <w:tcW w:w="303" w:type="pct"/>
            <w:vMerge w:val="restart"/>
            <w:tcBorders>
              <w:top w:val="nil"/>
              <w:left w:val="single" w:sz="8" w:space="0" w:color="auto"/>
              <w:bottom w:val="single" w:sz="8" w:space="0" w:color="000000"/>
              <w:right w:val="single" w:sz="8" w:space="0" w:color="auto"/>
            </w:tcBorders>
            <w:shd w:val="clear" w:color="auto" w:fill="auto"/>
            <w:vAlign w:val="center"/>
            <w:hideMark/>
          </w:tcPr>
          <w:p w14:paraId="026C35A9" w14:textId="77777777" w:rsidR="00166CFE" w:rsidRPr="00625AE7" w:rsidRDefault="00166CFE" w:rsidP="00737F74">
            <w:pPr>
              <w:jc w:val="right"/>
              <w:rPr>
                <w:color w:val="000000"/>
                <w:lang w:val="et-EE" w:eastAsia="et-EE"/>
              </w:rPr>
            </w:pPr>
            <w:r w:rsidRPr="00625AE7">
              <w:rPr>
                <w:color w:val="000000"/>
                <w:lang w:val="et-EE" w:eastAsia="et-EE"/>
              </w:rPr>
              <w:t>45</w:t>
            </w:r>
          </w:p>
        </w:tc>
        <w:tc>
          <w:tcPr>
            <w:tcW w:w="356" w:type="pct"/>
            <w:vMerge w:val="restart"/>
            <w:tcBorders>
              <w:top w:val="nil"/>
              <w:left w:val="single" w:sz="8" w:space="0" w:color="auto"/>
              <w:bottom w:val="single" w:sz="8" w:space="0" w:color="000000"/>
              <w:right w:val="single" w:sz="8" w:space="0" w:color="auto"/>
            </w:tcBorders>
            <w:shd w:val="clear" w:color="auto" w:fill="auto"/>
            <w:vAlign w:val="center"/>
            <w:hideMark/>
          </w:tcPr>
          <w:p w14:paraId="0C533E22" w14:textId="77777777" w:rsidR="00166CFE" w:rsidRPr="00625AE7" w:rsidRDefault="00166CFE" w:rsidP="00737F74">
            <w:pPr>
              <w:jc w:val="right"/>
              <w:rPr>
                <w:color w:val="000000"/>
                <w:lang w:val="et-EE" w:eastAsia="et-EE"/>
              </w:rPr>
            </w:pPr>
            <w:r w:rsidRPr="00625AE7">
              <w:rPr>
                <w:color w:val="000000"/>
                <w:lang w:val="et-EE" w:eastAsia="et-EE"/>
              </w:rPr>
              <w:t>20</w:t>
            </w:r>
          </w:p>
        </w:tc>
        <w:tc>
          <w:tcPr>
            <w:tcW w:w="760" w:type="pct"/>
            <w:vMerge w:val="restart"/>
            <w:tcBorders>
              <w:top w:val="nil"/>
              <w:left w:val="single" w:sz="8" w:space="0" w:color="auto"/>
              <w:bottom w:val="single" w:sz="8" w:space="0" w:color="000000"/>
              <w:right w:val="single" w:sz="8" w:space="0" w:color="auto"/>
            </w:tcBorders>
            <w:shd w:val="clear" w:color="auto" w:fill="auto"/>
            <w:vAlign w:val="center"/>
            <w:hideMark/>
          </w:tcPr>
          <w:p w14:paraId="7083587F" w14:textId="77777777" w:rsidR="00166CFE" w:rsidRPr="00625AE7" w:rsidRDefault="00166CFE" w:rsidP="00737F74">
            <w:pPr>
              <w:rPr>
                <w:color w:val="000000"/>
                <w:lang w:val="et-EE" w:eastAsia="et-EE"/>
              </w:rPr>
            </w:pPr>
            <w:r w:rsidRPr="00625AE7">
              <w:rPr>
                <w:color w:val="000000"/>
                <w:lang w:val="et-EE" w:eastAsia="et-EE"/>
              </w:rPr>
              <w:t>Isiklik liikumisvõime</w:t>
            </w:r>
          </w:p>
        </w:tc>
        <w:tc>
          <w:tcPr>
            <w:tcW w:w="1267" w:type="pct"/>
            <w:vMerge w:val="restart"/>
            <w:tcBorders>
              <w:top w:val="nil"/>
              <w:left w:val="single" w:sz="8" w:space="0" w:color="auto"/>
              <w:bottom w:val="single" w:sz="8" w:space="0" w:color="000000"/>
              <w:right w:val="single" w:sz="8" w:space="0" w:color="auto"/>
            </w:tcBorders>
            <w:shd w:val="clear" w:color="auto" w:fill="auto"/>
            <w:vAlign w:val="center"/>
            <w:hideMark/>
          </w:tcPr>
          <w:p w14:paraId="79E6EF2B" w14:textId="77777777" w:rsidR="00166CFE" w:rsidRPr="00625AE7" w:rsidRDefault="00166CFE" w:rsidP="00737F74">
            <w:pPr>
              <w:rPr>
                <w:color w:val="000000"/>
                <w:lang w:val="et-EE" w:eastAsia="et-EE"/>
              </w:rPr>
            </w:pPr>
            <w:r w:rsidRPr="00625AE7">
              <w:rPr>
                <w:color w:val="000000"/>
                <w:lang w:val="et-EE" w:eastAsia="et-EE"/>
              </w:rPr>
              <w:t>§ 34.    Igaühel, kes viibib seaduslikult Eestis, on õigus vabalt liikuda ja elukohta valida.</w:t>
            </w:r>
          </w:p>
        </w:tc>
        <w:tc>
          <w:tcPr>
            <w:tcW w:w="1449" w:type="pct"/>
            <w:vMerge w:val="restart"/>
            <w:tcBorders>
              <w:top w:val="nil"/>
              <w:left w:val="single" w:sz="8" w:space="0" w:color="auto"/>
              <w:bottom w:val="single" w:sz="8" w:space="0" w:color="000000"/>
              <w:right w:val="single" w:sz="8" w:space="0" w:color="auto"/>
            </w:tcBorders>
            <w:shd w:val="clear" w:color="000000" w:fill="E2EFDA"/>
            <w:vAlign w:val="center"/>
            <w:hideMark/>
          </w:tcPr>
          <w:p w14:paraId="2B723D08" w14:textId="77777777" w:rsidR="00166CFE" w:rsidRPr="00625AE7" w:rsidRDefault="00166CFE" w:rsidP="00737F74">
            <w:pPr>
              <w:jc w:val="center"/>
              <w:rPr>
                <w:color w:val="000000"/>
                <w:lang w:val="et-EE" w:eastAsia="et-EE"/>
              </w:rPr>
            </w:pPr>
            <w:r w:rsidRPr="00BA5700">
              <w:rPr>
                <w:color w:val="000000"/>
                <w:lang w:val="et-EE" w:eastAsia="et-EE"/>
              </w:rPr>
              <w:t>Kontrollitud, planeeritud tegevused on kooskõlas EL põhiõiguste harta ja PIK väärtustega, riive oht puudub</w:t>
            </w:r>
          </w:p>
        </w:tc>
        <w:tc>
          <w:tcPr>
            <w:tcW w:w="57" w:type="pct"/>
            <w:vAlign w:val="center"/>
            <w:hideMark/>
          </w:tcPr>
          <w:p w14:paraId="589C31D9" w14:textId="77777777" w:rsidR="00166CFE" w:rsidRPr="00625AE7" w:rsidRDefault="00166CFE" w:rsidP="00737F74">
            <w:pPr>
              <w:rPr>
                <w:sz w:val="20"/>
                <w:szCs w:val="20"/>
                <w:lang w:val="et-EE" w:eastAsia="et-EE"/>
              </w:rPr>
            </w:pPr>
          </w:p>
        </w:tc>
      </w:tr>
      <w:tr w:rsidR="00166CFE" w:rsidRPr="00625AE7" w14:paraId="49641326" w14:textId="77777777" w:rsidTr="00166CFE">
        <w:trPr>
          <w:trHeight w:val="780"/>
        </w:trPr>
        <w:tc>
          <w:tcPr>
            <w:tcW w:w="351" w:type="pct"/>
            <w:vMerge/>
            <w:tcBorders>
              <w:top w:val="nil"/>
              <w:left w:val="single" w:sz="8" w:space="0" w:color="auto"/>
              <w:bottom w:val="single" w:sz="8" w:space="0" w:color="000000"/>
              <w:right w:val="single" w:sz="8" w:space="0" w:color="auto"/>
            </w:tcBorders>
            <w:vAlign w:val="center"/>
            <w:hideMark/>
          </w:tcPr>
          <w:p w14:paraId="2A5C4087" w14:textId="77777777" w:rsidR="00166CFE" w:rsidRPr="00625AE7" w:rsidRDefault="00166CFE" w:rsidP="00737F74">
            <w:pPr>
              <w:rPr>
                <w:color w:val="000000"/>
                <w:lang w:val="et-EE" w:eastAsia="et-EE"/>
              </w:rPr>
            </w:pPr>
          </w:p>
        </w:tc>
        <w:tc>
          <w:tcPr>
            <w:tcW w:w="457" w:type="pct"/>
            <w:vMerge/>
            <w:tcBorders>
              <w:top w:val="nil"/>
              <w:left w:val="single" w:sz="8" w:space="0" w:color="auto"/>
              <w:bottom w:val="single" w:sz="8" w:space="0" w:color="000000"/>
              <w:right w:val="single" w:sz="8" w:space="0" w:color="auto"/>
            </w:tcBorders>
            <w:vAlign w:val="center"/>
            <w:hideMark/>
          </w:tcPr>
          <w:p w14:paraId="302435DD" w14:textId="77777777" w:rsidR="00166CFE" w:rsidRPr="00625AE7" w:rsidRDefault="00166CFE" w:rsidP="00737F74">
            <w:pPr>
              <w:rPr>
                <w:color w:val="000000"/>
                <w:lang w:val="et-EE" w:eastAsia="et-EE"/>
              </w:rPr>
            </w:pPr>
          </w:p>
        </w:tc>
        <w:tc>
          <w:tcPr>
            <w:tcW w:w="303" w:type="pct"/>
            <w:vMerge/>
            <w:tcBorders>
              <w:top w:val="nil"/>
              <w:left w:val="single" w:sz="8" w:space="0" w:color="auto"/>
              <w:bottom w:val="single" w:sz="8" w:space="0" w:color="000000"/>
              <w:right w:val="single" w:sz="8" w:space="0" w:color="auto"/>
            </w:tcBorders>
            <w:vAlign w:val="center"/>
            <w:hideMark/>
          </w:tcPr>
          <w:p w14:paraId="78332950" w14:textId="77777777" w:rsidR="00166CFE" w:rsidRPr="00625AE7" w:rsidRDefault="00166CFE" w:rsidP="00737F74">
            <w:pPr>
              <w:rPr>
                <w:color w:val="000000"/>
                <w:lang w:val="et-EE" w:eastAsia="et-EE"/>
              </w:rPr>
            </w:pPr>
          </w:p>
        </w:tc>
        <w:tc>
          <w:tcPr>
            <w:tcW w:w="356" w:type="pct"/>
            <w:vMerge/>
            <w:tcBorders>
              <w:top w:val="nil"/>
              <w:left w:val="single" w:sz="8" w:space="0" w:color="auto"/>
              <w:bottom w:val="single" w:sz="8" w:space="0" w:color="000000"/>
              <w:right w:val="single" w:sz="8" w:space="0" w:color="auto"/>
            </w:tcBorders>
            <w:vAlign w:val="center"/>
            <w:hideMark/>
          </w:tcPr>
          <w:p w14:paraId="5DC4CD95" w14:textId="77777777" w:rsidR="00166CFE" w:rsidRPr="00625AE7" w:rsidRDefault="00166CFE" w:rsidP="00737F74">
            <w:pPr>
              <w:rPr>
                <w:color w:val="000000"/>
                <w:lang w:val="et-EE" w:eastAsia="et-EE"/>
              </w:rPr>
            </w:pPr>
          </w:p>
        </w:tc>
        <w:tc>
          <w:tcPr>
            <w:tcW w:w="760" w:type="pct"/>
            <w:vMerge/>
            <w:tcBorders>
              <w:top w:val="nil"/>
              <w:left w:val="single" w:sz="8" w:space="0" w:color="auto"/>
              <w:bottom w:val="single" w:sz="8" w:space="0" w:color="000000"/>
              <w:right w:val="single" w:sz="8" w:space="0" w:color="auto"/>
            </w:tcBorders>
            <w:vAlign w:val="center"/>
            <w:hideMark/>
          </w:tcPr>
          <w:p w14:paraId="620FC024" w14:textId="77777777" w:rsidR="00166CFE" w:rsidRPr="00625AE7" w:rsidRDefault="00166CFE" w:rsidP="00737F74">
            <w:pPr>
              <w:rPr>
                <w:color w:val="000000"/>
                <w:lang w:val="et-EE" w:eastAsia="et-EE"/>
              </w:rPr>
            </w:pPr>
          </w:p>
        </w:tc>
        <w:tc>
          <w:tcPr>
            <w:tcW w:w="1267" w:type="pct"/>
            <w:vMerge/>
            <w:tcBorders>
              <w:top w:val="nil"/>
              <w:left w:val="single" w:sz="8" w:space="0" w:color="auto"/>
              <w:bottom w:val="single" w:sz="8" w:space="0" w:color="000000"/>
              <w:right w:val="single" w:sz="8" w:space="0" w:color="auto"/>
            </w:tcBorders>
            <w:vAlign w:val="center"/>
            <w:hideMark/>
          </w:tcPr>
          <w:p w14:paraId="114B1E51" w14:textId="77777777" w:rsidR="00166CFE" w:rsidRPr="00625AE7" w:rsidRDefault="00166CFE" w:rsidP="00737F74">
            <w:pPr>
              <w:rPr>
                <w:color w:val="000000"/>
                <w:lang w:val="et-EE" w:eastAsia="et-EE"/>
              </w:rPr>
            </w:pPr>
          </w:p>
        </w:tc>
        <w:tc>
          <w:tcPr>
            <w:tcW w:w="1449" w:type="pct"/>
            <w:vMerge/>
            <w:tcBorders>
              <w:top w:val="nil"/>
              <w:left w:val="single" w:sz="8" w:space="0" w:color="auto"/>
              <w:bottom w:val="single" w:sz="8" w:space="0" w:color="000000"/>
              <w:right w:val="single" w:sz="8" w:space="0" w:color="auto"/>
            </w:tcBorders>
            <w:vAlign w:val="center"/>
            <w:hideMark/>
          </w:tcPr>
          <w:p w14:paraId="09D6B8DC" w14:textId="77777777" w:rsidR="00166CFE" w:rsidRPr="00625AE7" w:rsidRDefault="00166CFE" w:rsidP="00737F74">
            <w:pPr>
              <w:rPr>
                <w:color w:val="000000"/>
                <w:lang w:val="et-EE" w:eastAsia="et-EE"/>
              </w:rPr>
            </w:pPr>
          </w:p>
        </w:tc>
        <w:tc>
          <w:tcPr>
            <w:tcW w:w="57" w:type="pct"/>
            <w:tcBorders>
              <w:top w:val="nil"/>
              <w:left w:val="nil"/>
              <w:bottom w:val="nil"/>
              <w:right w:val="nil"/>
            </w:tcBorders>
            <w:shd w:val="clear" w:color="auto" w:fill="auto"/>
            <w:noWrap/>
            <w:vAlign w:val="bottom"/>
            <w:hideMark/>
          </w:tcPr>
          <w:p w14:paraId="0D7E8294" w14:textId="77777777" w:rsidR="00166CFE" w:rsidRPr="00625AE7" w:rsidRDefault="00166CFE" w:rsidP="00737F74">
            <w:pPr>
              <w:jc w:val="center"/>
              <w:rPr>
                <w:color w:val="000000"/>
                <w:lang w:val="et-EE" w:eastAsia="et-EE"/>
              </w:rPr>
            </w:pPr>
          </w:p>
        </w:tc>
      </w:tr>
      <w:tr w:rsidR="00166CFE" w:rsidRPr="00625AE7" w14:paraId="423D05F9" w14:textId="77777777" w:rsidTr="00166CFE">
        <w:trPr>
          <w:trHeight w:val="315"/>
        </w:trPr>
        <w:tc>
          <w:tcPr>
            <w:tcW w:w="351" w:type="pct"/>
            <w:vMerge/>
            <w:tcBorders>
              <w:top w:val="nil"/>
              <w:left w:val="single" w:sz="8" w:space="0" w:color="auto"/>
              <w:bottom w:val="single" w:sz="8" w:space="0" w:color="000000"/>
              <w:right w:val="single" w:sz="8" w:space="0" w:color="auto"/>
            </w:tcBorders>
            <w:vAlign w:val="center"/>
            <w:hideMark/>
          </w:tcPr>
          <w:p w14:paraId="1F3F792A" w14:textId="77777777" w:rsidR="00166CFE" w:rsidRPr="00625AE7" w:rsidRDefault="00166CFE" w:rsidP="00737F74">
            <w:pPr>
              <w:rPr>
                <w:color w:val="000000"/>
                <w:lang w:val="et-EE" w:eastAsia="et-EE"/>
              </w:rPr>
            </w:pPr>
          </w:p>
        </w:tc>
        <w:tc>
          <w:tcPr>
            <w:tcW w:w="457" w:type="pct"/>
            <w:vMerge w:val="restart"/>
            <w:tcBorders>
              <w:top w:val="nil"/>
              <w:left w:val="single" w:sz="8" w:space="0" w:color="auto"/>
              <w:bottom w:val="single" w:sz="8" w:space="0" w:color="000000"/>
              <w:right w:val="single" w:sz="8" w:space="0" w:color="auto"/>
            </w:tcBorders>
            <w:shd w:val="clear" w:color="auto" w:fill="auto"/>
            <w:vAlign w:val="center"/>
            <w:hideMark/>
          </w:tcPr>
          <w:p w14:paraId="61180A5C" w14:textId="77777777" w:rsidR="00166CFE" w:rsidRPr="00625AE7" w:rsidRDefault="00166CFE" w:rsidP="00737F74">
            <w:pPr>
              <w:rPr>
                <w:color w:val="000000"/>
                <w:lang w:val="et-EE" w:eastAsia="et-EE"/>
              </w:rPr>
            </w:pPr>
            <w:r w:rsidRPr="00625AE7">
              <w:rPr>
                <w:color w:val="000000"/>
                <w:lang w:val="et-EE" w:eastAsia="et-EE"/>
              </w:rPr>
              <w:t>Diplomaatilisele ja konsulaarkaitsele</w:t>
            </w:r>
          </w:p>
        </w:tc>
        <w:tc>
          <w:tcPr>
            <w:tcW w:w="303" w:type="pct"/>
            <w:vMerge w:val="restart"/>
            <w:tcBorders>
              <w:top w:val="nil"/>
              <w:left w:val="single" w:sz="8" w:space="0" w:color="auto"/>
              <w:bottom w:val="single" w:sz="8" w:space="0" w:color="000000"/>
              <w:right w:val="single" w:sz="8" w:space="0" w:color="auto"/>
            </w:tcBorders>
            <w:shd w:val="clear" w:color="auto" w:fill="auto"/>
            <w:vAlign w:val="center"/>
            <w:hideMark/>
          </w:tcPr>
          <w:p w14:paraId="72525DE9" w14:textId="77777777" w:rsidR="00166CFE" w:rsidRPr="00625AE7" w:rsidRDefault="00166CFE" w:rsidP="00737F74">
            <w:pPr>
              <w:jc w:val="right"/>
              <w:rPr>
                <w:color w:val="000000"/>
                <w:lang w:val="et-EE" w:eastAsia="et-EE"/>
              </w:rPr>
            </w:pPr>
            <w:r w:rsidRPr="00625AE7">
              <w:rPr>
                <w:color w:val="000000"/>
                <w:lang w:val="et-EE" w:eastAsia="et-EE"/>
              </w:rPr>
              <w:t>46</w:t>
            </w:r>
          </w:p>
        </w:tc>
        <w:tc>
          <w:tcPr>
            <w:tcW w:w="356" w:type="pct"/>
            <w:vMerge w:val="restart"/>
            <w:tcBorders>
              <w:top w:val="nil"/>
              <w:left w:val="single" w:sz="8" w:space="0" w:color="auto"/>
              <w:bottom w:val="single" w:sz="8" w:space="0" w:color="000000"/>
              <w:right w:val="single" w:sz="8" w:space="0" w:color="auto"/>
            </w:tcBorders>
            <w:shd w:val="clear" w:color="auto" w:fill="auto"/>
            <w:vAlign w:val="center"/>
            <w:hideMark/>
          </w:tcPr>
          <w:p w14:paraId="5CE9A276" w14:textId="77777777" w:rsidR="00166CFE" w:rsidRPr="00625AE7" w:rsidRDefault="00166CFE" w:rsidP="00737F74">
            <w:pPr>
              <w:jc w:val="right"/>
              <w:rPr>
                <w:color w:val="000000"/>
                <w:lang w:val="et-EE" w:eastAsia="et-EE"/>
              </w:rPr>
            </w:pPr>
            <w:r w:rsidRPr="00625AE7">
              <w:rPr>
                <w:color w:val="000000"/>
                <w:lang w:val="et-EE" w:eastAsia="et-EE"/>
              </w:rPr>
              <w:t>13</w:t>
            </w:r>
          </w:p>
        </w:tc>
        <w:tc>
          <w:tcPr>
            <w:tcW w:w="760" w:type="pct"/>
            <w:vMerge w:val="restart"/>
            <w:tcBorders>
              <w:top w:val="nil"/>
              <w:left w:val="single" w:sz="8" w:space="0" w:color="auto"/>
              <w:bottom w:val="single" w:sz="8" w:space="0" w:color="000000"/>
              <w:right w:val="single" w:sz="8" w:space="0" w:color="auto"/>
            </w:tcBorders>
            <w:shd w:val="clear" w:color="auto" w:fill="auto"/>
            <w:vAlign w:val="center"/>
            <w:hideMark/>
          </w:tcPr>
          <w:p w14:paraId="0A0A7B96" w14:textId="77777777" w:rsidR="00166CFE" w:rsidRPr="00625AE7" w:rsidRDefault="00166CFE" w:rsidP="00737F74">
            <w:pPr>
              <w:rPr>
                <w:color w:val="000000"/>
                <w:lang w:val="et-EE" w:eastAsia="et-EE"/>
              </w:rPr>
            </w:pPr>
            <w:r w:rsidRPr="00625AE7">
              <w:rPr>
                <w:color w:val="000000"/>
                <w:lang w:val="et-EE" w:eastAsia="et-EE"/>
              </w:rPr>
              <w:t>Juurdepääs õigusemõistmisele</w:t>
            </w:r>
          </w:p>
        </w:tc>
        <w:tc>
          <w:tcPr>
            <w:tcW w:w="1267" w:type="pct"/>
            <w:vMerge w:val="restart"/>
            <w:tcBorders>
              <w:top w:val="nil"/>
              <w:left w:val="single" w:sz="8" w:space="0" w:color="auto"/>
              <w:bottom w:val="single" w:sz="8" w:space="0" w:color="000000"/>
              <w:right w:val="single" w:sz="8" w:space="0" w:color="auto"/>
            </w:tcBorders>
            <w:shd w:val="clear" w:color="auto" w:fill="auto"/>
            <w:vAlign w:val="center"/>
            <w:hideMark/>
          </w:tcPr>
          <w:p w14:paraId="4F33E07D" w14:textId="77777777" w:rsidR="00166CFE" w:rsidRPr="00625AE7" w:rsidRDefault="00166CFE" w:rsidP="00737F74">
            <w:pPr>
              <w:rPr>
                <w:color w:val="000000"/>
                <w:lang w:val="et-EE" w:eastAsia="et-EE"/>
              </w:rPr>
            </w:pPr>
            <w:r w:rsidRPr="00625AE7">
              <w:rPr>
                <w:color w:val="000000"/>
                <w:lang w:val="et-EE" w:eastAsia="et-EE"/>
              </w:rPr>
              <w:t>§ 13 - Igaühel on õigus riigi ja seaduse kaitsele. Eesti riik kaitseb oma kodanikku ka välisriikides.</w:t>
            </w:r>
          </w:p>
        </w:tc>
        <w:tc>
          <w:tcPr>
            <w:tcW w:w="1449" w:type="pct"/>
            <w:vMerge w:val="restart"/>
            <w:tcBorders>
              <w:top w:val="nil"/>
              <w:left w:val="single" w:sz="8" w:space="0" w:color="auto"/>
              <w:bottom w:val="single" w:sz="8" w:space="0" w:color="000000"/>
              <w:right w:val="single" w:sz="8" w:space="0" w:color="auto"/>
            </w:tcBorders>
            <w:shd w:val="clear" w:color="000000" w:fill="E2EFDA"/>
            <w:vAlign w:val="center"/>
            <w:hideMark/>
          </w:tcPr>
          <w:p w14:paraId="143801B1" w14:textId="77777777" w:rsidR="00166CFE" w:rsidRPr="00625AE7" w:rsidRDefault="00166CFE" w:rsidP="00737F74">
            <w:pPr>
              <w:jc w:val="center"/>
              <w:rPr>
                <w:color w:val="000000"/>
                <w:lang w:val="et-EE" w:eastAsia="et-EE"/>
              </w:rPr>
            </w:pPr>
            <w:r w:rsidRPr="00BA5700">
              <w:rPr>
                <w:color w:val="000000"/>
                <w:lang w:val="et-EE" w:eastAsia="et-EE"/>
              </w:rPr>
              <w:t>Kontrollitud, planeeritud tegevused on kooskõlas EL põhiõiguste harta ja PIK väärtustega, riive oht puudub</w:t>
            </w:r>
          </w:p>
        </w:tc>
        <w:tc>
          <w:tcPr>
            <w:tcW w:w="57" w:type="pct"/>
            <w:vAlign w:val="center"/>
            <w:hideMark/>
          </w:tcPr>
          <w:p w14:paraId="43A59474" w14:textId="77777777" w:rsidR="00166CFE" w:rsidRPr="00625AE7" w:rsidRDefault="00166CFE" w:rsidP="00737F74">
            <w:pPr>
              <w:rPr>
                <w:sz w:val="20"/>
                <w:szCs w:val="20"/>
                <w:lang w:val="et-EE" w:eastAsia="et-EE"/>
              </w:rPr>
            </w:pPr>
          </w:p>
        </w:tc>
      </w:tr>
      <w:tr w:rsidR="00166CFE" w:rsidRPr="00625AE7" w14:paraId="519D4044" w14:textId="77777777" w:rsidTr="00166CFE">
        <w:trPr>
          <w:trHeight w:val="690"/>
        </w:trPr>
        <w:tc>
          <w:tcPr>
            <w:tcW w:w="351" w:type="pct"/>
            <w:vMerge/>
            <w:tcBorders>
              <w:top w:val="nil"/>
              <w:left w:val="single" w:sz="8" w:space="0" w:color="auto"/>
              <w:bottom w:val="single" w:sz="8" w:space="0" w:color="000000"/>
              <w:right w:val="single" w:sz="8" w:space="0" w:color="auto"/>
            </w:tcBorders>
            <w:vAlign w:val="center"/>
            <w:hideMark/>
          </w:tcPr>
          <w:p w14:paraId="3A1B0783" w14:textId="77777777" w:rsidR="00166CFE" w:rsidRPr="00625AE7" w:rsidRDefault="00166CFE" w:rsidP="00737F74">
            <w:pPr>
              <w:rPr>
                <w:color w:val="000000"/>
                <w:lang w:val="et-EE" w:eastAsia="et-EE"/>
              </w:rPr>
            </w:pPr>
          </w:p>
        </w:tc>
        <w:tc>
          <w:tcPr>
            <w:tcW w:w="457" w:type="pct"/>
            <w:vMerge/>
            <w:tcBorders>
              <w:top w:val="nil"/>
              <w:left w:val="single" w:sz="8" w:space="0" w:color="auto"/>
              <w:bottom w:val="single" w:sz="8" w:space="0" w:color="000000"/>
              <w:right w:val="single" w:sz="8" w:space="0" w:color="auto"/>
            </w:tcBorders>
            <w:vAlign w:val="center"/>
            <w:hideMark/>
          </w:tcPr>
          <w:p w14:paraId="39FBEF34" w14:textId="77777777" w:rsidR="00166CFE" w:rsidRPr="00625AE7" w:rsidRDefault="00166CFE" w:rsidP="00737F74">
            <w:pPr>
              <w:rPr>
                <w:color w:val="000000"/>
                <w:lang w:val="et-EE" w:eastAsia="et-EE"/>
              </w:rPr>
            </w:pPr>
          </w:p>
        </w:tc>
        <w:tc>
          <w:tcPr>
            <w:tcW w:w="303" w:type="pct"/>
            <w:vMerge/>
            <w:tcBorders>
              <w:top w:val="nil"/>
              <w:left w:val="single" w:sz="8" w:space="0" w:color="auto"/>
              <w:bottom w:val="single" w:sz="8" w:space="0" w:color="000000"/>
              <w:right w:val="single" w:sz="8" w:space="0" w:color="auto"/>
            </w:tcBorders>
            <w:vAlign w:val="center"/>
            <w:hideMark/>
          </w:tcPr>
          <w:p w14:paraId="111463BA" w14:textId="77777777" w:rsidR="00166CFE" w:rsidRPr="00625AE7" w:rsidRDefault="00166CFE" w:rsidP="00737F74">
            <w:pPr>
              <w:rPr>
                <w:color w:val="000000"/>
                <w:lang w:val="et-EE" w:eastAsia="et-EE"/>
              </w:rPr>
            </w:pPr>
          </w:p>
        </w:tc>
        <w:tc>
          <w:tcPr>
            <w:tcW w:w="356" w:type="pct"/>
            <w:vMerge/>
            <w:tcBorders>
              <w:top w:val="nil"/>
              <w:left w:val="single" w:sz="8" w:space="0" w:color="auto"/>
              <w:bottom w:val="single" w:sz="8" w:space="0" w:color="000000"/>
              <w:right w:val="single" w:sz="8" w:space="0" w:color="auto"/>
            </w:tcBorders>
            <w:vAlign w:val="center"/>
            <w:hideMark/>
          </w:tcPr>
          <w:p w14:paraId="56429522" w14:textId="77777777" w:rsidR="00166CFE" w:rsidRPr="00625AE7" w:rsidRDefault="00166CFE" w:rsidP="00737F74">
            <w:pPr>
              <w:rPr>
                <w:color w:val="000000"/>
                <w:lang w:val="et-EE" w:eastAsia="et-EE"/>
              </w:rPr>
            </w:pPr>
          </w:p>
        </w:tc>
        <w:tc>
          <w:tcPr>
            <w:tcW w:w="760" w:type="pct"/>
            <w:vMerge/>
            <w:tcBorders>
              <w:top w:val="nil"/>
              <w:left w:val="single" w:sz="8" w:space="0" w:color="auto"/>
              <w:bottom w:val="single" w:sz="8" w:space="0" w:color="000000"/>
              <w:right w:val="single" w:sz="8" w:space="0" w:color="auto"/>
            </w:tcBorders>
            <w:vAlign w:val="center"/>
            <w:hideMark/>
          </w:tcPr>
          <w:p w14:paraId="53602CE4" w14:textId="77777777" w:rsidR="00166CFE" w:rsidRPr="00625AE7" w:rsidRDefault="00166CFE" w:rsidP="00737F74">
            <w:pPr>
              <w:rPr>
                <w:color w:val="000000"/>
                <w:lang w:val="et-EE" w:eastAsia="et-EE"/>
              </w:rPr>
            </w:pPr>
          </w:p>
        </w:tc>
        <w:tc>
          <w:tcPr>
            <w:tcW w:w="1267" w:type="pct"/>
            <w:vMerge/>
            <w:tcBorders>
              <w:top w:val="nil"/>
              <w:left w:val="single" w:sz="8" w:space="0" w:color="auto"/>
              <w:bottom w:val="single" w:sz="8" w:space="0" w:color="000000"/>
              <w:right w:val="single" w:sz="8" w:space="0" w:color="auto"/>
            </w:tcBorders>
            <w:vAlign w:val="center"/>
            <w:hideMark/>
          </w:tcPr>
          <w:p w14:paraId="2BA7041E" w14:textId="77777777" w:rsidR="00166CFE" w:rsidRPr="00625AE7" w:rsidRDefault="00166CFE" w:rsidP="00737F74">
            <w:pPr>
              <w:rPr>
                <w:color w:val="000000"/>
                <w:lang w:val="et-EE" w:eastAsia="et-EE"/>
              </w:rPr>
            </w:pPr>
          </w:p>
        </w:tc>
        <w:tc>
          <w:tcPr>
            <w:tcW w:w="1449" w:type="pct"/>
            <w:vMerge/>
            <w:tcBorders>
              <w:top w:val="nil"/>
              <w:left w:val="single" w:sz="8" w:space="0" w:color="auto"/>
              <w:bottom w:val="single" w:sz="8" w:space="0" w:color="000000"/>
              <w:right w:val="single" w:sz="8" w:space="0" w:color="auto"/>
            </w:tcBorders>
            <w:vAlign w:val="center"/>
            <w:hideMark/>
          </w:tcPr>
          <w:p w14:paraId="4155ABD8" w14:textId="77777777" w:rsidR="00166CFE" w:rsidRPr="00625AE7" w:rsidRDefault="00166CFE" w:rsidP="00737F74">
            <w:pPr>
              <w:rPr>
                <w:color w:val="000000"/>
                <w:lang w:val="et-EE" w:eastAsia="et-EE"/>
              </w:rPr>
            </w:pPr>
          </w:p>
        </w:tc>
        <w:tc>
          <w:tcPr>
            <w:tcW w:w="57" w:type="pct"/>
            <w:tcBorders>
              <w:top w:val="nil"/>
              <w:left w:val="nil"/>
              <w:bottom w:val="nil"/>
              <w:right w:val="nil"/>
            </w:tcBorders>
            <w:shd w:val="clear" w:color="auto" w:fill="auto"/>
            <w:noWrap/>
            <w:vAlign w:val="bottom"/>
            <w:hideMark/>
          </w:tcPr>
          <w:p w14:paraId="0EAE591C" w14:textId="77777777" w:rsidR="00166CFE" w:rsidRPr="00625AE7" w:rsidRDefault="00166CFE" w:rsidP="00737F74">
            <w:pPr>
              <w:jc w:val="center"/>
              <w:rPr>
                <w:color w:val="000000"/>
                <w:lang w:val="et-EE" w:eastAsia="et-EE"/>
              </w:rPr>
            </w:pPr>
          </w:p>
        </w:tc>
      </w:tr>
      <w:tr w:rsidR="00166CFE" w:rsidRPr="00625AE7" w14:paraId="5BBD6F89" w14:textId="77777777" w:rsidTr="00166CFE">
        <w:trPr>
          <w:trHeight w:val="210"/>
        </w:trPr>
        <w:tc>
          <w:tcPr>
            <w:tcW w:w="351" w:type="pct"/>
            <w:vMerge w:val="restart"/>
            <w:tcBorders>
              <w:top w:val="nil"/>
              <w:left w:val="single" w:sz="8" w:space="0" w:color="auto"/>
              <w:bottom w:val="single" w:sz="8" w:space="0" w:color="000000"/>
              <w:right w:val="single" w:sz="8" w:space="0" w:color="auto"/>
            </w:tcBorders>
            <w:shd w:val="clear" w:color="auto" w:fill="auto"/>
            <w:vAlign w:val="center"/>
            <w:hideMark/>
          </w:tcPr>
          <w:p w14:paraId="18B75A48" w14:textId="77777777" w:rsidR="00166CFE" w:rsidRPr="00625AE7" w:rsidRDefault="00166CFE" w:rsidP="00737F74">
            <w:pPr>
              <w:jc w:val="center"/>
              <w:rPr>
                <w:color w:val="000000"/>
                <w:lang w:val="et-EE" w:eastAsia="et-EE"/>
              </w:rPr>
            </w:pPr>
            <w:r w:rsidRPr="00625AE7">
              <w:rPr>
                <w:color w:val="000000"/>
                <w:lang w:val="et-EE" w:eastAsia="et-EE"/>
              </w:rPr>
              <w:t>VI jaotis „Õigusemõistmine” (artiklid 47–50)</w:t>
            </w:r>
          </w:p>
        </w:tc>
        <w:tc>
          <w:tcPr>
            <w:tcW w:w="457" w:type="pct"/>
            <w:vMerge w:val="restart"/>
            <w:tcBorders>
              <w:top w:val="nil"/>
              <w:left w:val="single" w:sz="8" w:space="0" w:color="auto"/>
              <w:bottom w:val="single" w:sz="8" w:space="0" w:color="000000"/>
              <w:right w:val="single" w:sz="8" w:space="0" w:color="auto"/>
            </w:tcBorders>
            <w:shd w:val="clear" w:color="auto" w:fill="auto"/>
            <w:vAlign w:val="center"/>
            <w:hideMark/>
          </w:tcPr>
          <w:p w14:paraId="4D0F2D02" w14:textId="77777777" w:rsidR="00166CFE" w:rsidRPr="00625AE7" w:rsidRDefault="00166CFE" w:rsidP="00737F74">
            <w:pPr>
              <w:jc w:val="center"/>
              <w:rPr>
                <w:color w:val="000000"/>
                <w:lang w:val="et-EE" w:eastAsia="et-EE"/>
              </w:rPr>
            </w:pPr>
            <w:r w:rsidRPr="00625AE7">
              <w:rPr>
                <w:color w:val="000000"/>
                <w:lang w:val="et-EE" w:eastAsia="et-EE"/>
              </w:rPr>
              <w:t xml:space="preserve">Õigus tõhusale õiguskaitsevahendile ja õiglasele kohtulikule arutamisele </w:t>
            </w:r>
          </w:p>
        </w:tc>
        <w:tc>
          <w:tcPr>
            <w:tcW w:w="303" w:type="pct"/>
            <w:vMerge w:val="restart"/>
            <w:tcBorders>
              <w:top w:val="nil"/>
              <w:left w:val="single" w:sz="8" w:space="0" w:color="auto"/>
              <w:bottom w:val="single" w:sz="8" w:space="0" w:color="000000"/>
              <w:right w:val="single" w:sz="8" w:space="0" w:color="auto"/>
            </w:tcBorders>
            <w:shd w:val="clear" w:color="auto" w:fill="auto"/>
            <w:vAlign w:val="center"/>
            <w:hideMark/>
          </w:tcPr>
          <w:p w14:paraId="5A3E900C" w14:textId="77777777" w:rsidR="00166CFE" w:rsidRPr="00625AE7" w:rsidRDefault="00166CFE" w:rsidP="00737F74">
            <w:pPr>
              <w:jc w:val="right"/>
              <w:rPr>
                <w:color w:val="000000"/>
                <w:lang w:val="et-EE" w:eastAsia="et-EE"/>
              </w:rPr>
            </w:pPr>
            <w:r w:rsidRPr="00625AE7">
              <w:rPr>
                <w:color w:val="000000"/>
                <w:lang w:val="et-EE" w:eastAsia="et-EE"/>
              </w:rPr>
              <w:t>47</w:t>
            </w:r>
          </w:p>
        </w:tc>
        <w:tc>
          <w:tcPr>
            <w:tcW w:w="356" w:type="pct"/>
            <w:vMerge w:val="restart"/>
            <w:tcBorders>
              <w:top w:val="nil"/>
              <w:left w:val="single" w:sz="8" w:space="0" w:color="auto"/>
              <w:bottom w:val="single" w:sz="8" w:space="0" w:color="000000"/>
              <w:right w:val="single" w:sz="8" w:space="0" w:color="auto"/>
            </w:tcBorders>
            <w:shd w:val="clear" w:color="auto" w:fill="auto"/>
            <w:vAlign w:val="center"/>
            <w:hideMark/>
          </w:tcPr>
          <w:p w14:paraId="2D2912E6" w14:textId="77777777" w:rsidR="00166CFE" w:rsidRPr="00625AE7" w:rsidRDefault="00166CFE" w:rsidP="00737F74">
            <w:pPr>
              <w:jc w:val="right"/>
              <w:rPr>
                <w:color w:val="000000"/>
                <w:lang w:val="et-EE" w:eastAsia="et-EE"/>
              </w:rPr>
            </w:pPr>
            <w:r w:rsidRPr="00625AE7">
              <w:rPr>
                <w:color w:val="000000"/>
                <w:lang w:val="et-EE" w:eastAsia="et-EE"/>
              </w:rPr>
              <w:t>13</w:t>
            </w:r>
          </w:p>
        </w:tc>
        <w:tc>
          <w:tcPr>
            <w:tcW w:w="760" w:type="pct"/>
            <w:vMerge w:val="restart"/>
            <w:tcBorders>
              <w:top w:val="nil"/>
              <w:left w:val="single" w:sz="8" w:space="0" w:color="auto"/>
              <w:bottom w:val="single" w:sz="8" w:space="0" w:color="000000"/>
              <w:right w:val="single" w:sz="8" w:space="0" w:color="auto"/>
            </w:tcBorders>
            <w:shd w:val="clear" w:color="auto" w:fill="auto"/>
            <w:vAlign w:val="center"/>
            <w:hideMark/>
          </w:tcPr>
          <w:p w14:paraId="1BC6C2AB" w14:textId="77777777" w:rsidR="00166CFE" w:rsidRPr="00625AE7" w:rsidRDefault="00166CFE" w:rsidP="00737F74">
            <w:pPr>
              <w:rPr>
                <w:color w:val="000000"/>
                <w:lang w:val="et-EE" w:eastAsia="et-EE"/>
              </w:rPr>
            </w:pPr>
            <w:r w:rsidRPr="00625AE7">
              <w:rPr>
                <w:color w:val="000000"/>
                <w:lang w:val="et-EE" w:eastAsia="et-EE"/>
              </w:rPr>
              <w:t>Juurdepääs õigusemõistmisele</w:t>
            </w:r>
          </w:p>
        </w:tc>
        <w:tc>
          <w:tcPr>
            <w:tcW w:w="1267" w:type="pct"/>
            <w:vMerge w:val="restart"/>
            <w:tcBorders>
              <w:top w:val="nil"/>
              <w:left w:val="single" w:sz="8" w:space="0" w:color="auto"/>
              <w:bottom w:val="single" w:sz="8" w:space="0" w:color="000000"/>
              <w:right w:val="single" w:sz="8" w:space="0" w:color="auto"/>
            </w:tcBorders>
            <w:shd w:val="clear" w:color="auto" w:fill="auto"/>
            <w:vAlign w:val="center"/>
            <w:hideMark/>
          </w:tcPr>
          <w:p w14:paraId="3326EE0B" w14:textId="77777777" w:rsidR="00166CFE" w:rsidRPr="00625AE7" w:rsidRDefault="00166CFE" w:rsidP="00737F74">
            <w:pPr>
              <w:rPr>
                <w:color w:val="000000"/>
                <w:lang w:val="et-EE" w:eastAsia="et-EE"/>
              </w:rPr>
            </w:pPr>
            <w:r w:rsidRPr="00625AE7">
              <w:rPr>
                <w:color w:val="000000"/>
                <w:lang w:val="et-EE" w:eastAsia="et-EE"/>
              </w:rPr>
              <w:t>PS § 15 Igaühel on õigus pöörduda oma õiguste ja vabaduste rikkumise korral kohtusse. Igaüks võib oma kohtuasja läbivaatamisel nõuda mis tahes asjassepuutuva seaduse, muu õigusakti või toimingu põhiseadusevastaseks tunnistamist. § 20 Igaühel on õigus vabadusele ja isikupuutumatusele. § 22 Kedagi ei tohi käsitada kuriteos süüdi olevana enne, kui tema kohta on jõustunud süüdimõistev kohtuotsus.</w:t>
            </w:r>
          </w:p>
        </w:tc>
        <w:tc>
          <w:tcPr>
            <w:tcW w:w="1449" w:type="pct"/>
            <w:vMerge w:val="restart"/>
            <w:tcBorders>
              <w:top w:val="nil"/>
              <w:left w:val="single" w:sz="8" w:space="0" w:color="auto"/>
              <w:bottom w:val="single" w:sz="8" w:space="0" w:color="000000"/>
              <w:right w:val="single" w:sz="8" w:space="0" w:color="auto"/>
            </w:tcBorders>
            <w:shd w:val="clear" w:color="000000" w:fill="E2EFDA"/>
            <w:vAlign w:val="center"/>
            <w:hideMark/>
          </w:tcPr>
          <w:p w14:paraId="7786E041" w14:textId="77777777" w:rsidR="00166CFE" w:rsidRPr="00625AE7" w:rsidRDefault="00166CFE" w:rsidP="00737F74">
            <w:pPr>
              <w:jc w:val="center"/>
              <w:rPr>
                <w:color w:val="000000"/>
                <w:lang w:val="et-EE" w:eastAsia="et-EE"/>
              </w:rPr>
            </w:pPr>
            <w:r w:rsidRPr="00BA5700">
              <w:rPr>
                <w:color w:val="000000"/>
                <w:lang w:val="et-EE" w:eastAsia="et-EE"/>
              </w:rPr>
              <w:t>Kontrollitud, planeeritud tegevused on kooskõlas EL põhiõiguste harta ja PIK väärtustega, riive oht puudub</w:t>
            </w:r>
          </w:p>
        </w:tc>
        <w:tc>
          <w:tcPr>
            <w:tcW w:w="57" w:type="pct"/>
            <w:vAlign w:val="center"/>
            <w:hideMark/>
          </w:tcPr>
          <w:p w14:paraId="0C5609AA" w14:textId="77777777" w:rsidR="00166CFE" w:rsidRPr="00625AE7" w:rsidRDefault="00166CFE" w:rsidP="00737F74">
            <w:pPr>
              <w:rPr>
                <w:sz w:val="20"/>
                <w:szCs w:val="20"/>
                <w:lang w:val="et-EE" w:eastAsia="et-EE"/>
              </w:rPr>
            </w:pPr>
          </w:p>
        </w:tc>
      </w:tr>
      <w:tr w:rsidR="00166CFE" w:rsidRPr="00625AE7" w14:paraId="5C1DFADC" w14:textId="77777777" w:rsidTr="00166CFE">
        <w:trPr>
          <w:trHeight w:val="3315"/>
        </w:trPr>
        <w:tc>
          <w:tcPr>
            <w:tcW w:w="351" w:type="pct"/>
            <w:vMerge/>
            <w:tcBorders>
              <w:top w:val="nil"/>
              <w:left w:val="single" w:sz="8" w:space="0" w:color="auto"/>
              <w:bottom w:val="single" w:sz="8" w:space="0" w:color="000000"/>
              <w:right w:val="single" w:sz="8" w:space="0" w:color="auto"/>
            </w:tcBorders>
            <w:vAlign w:val="center"/>
            <w:hideMark/>
          </w:tcPr>
          <w:p w14:paraId="0D6CBE21" w14:textId="77777777" w:rsidR="00166CFE" w:rsidRPr="00625AE7" w:rsidRDefault="00166CFE" w:rsidP="00737F74">
            <w:pPr>
              <w:rPr>
                <w:color w:val="000000"/>
                <w:lang w:val="et-EE" w:eastAsia="et-EE"/>
              </w:rPr>
            </w:pPr>
          </w:p>
        </w:tc>
        <w:tc>
          <w:tcPr>
            <w:tcW w:w="457" w:type="pct"/>
            <w:vMerge/>
            <w:tcBorders>
              <w:top w:val="nil"/>
              <w:left w:val="single" w:sz="8" w:space="0" w:color="auto"/>
              <w:bottom w:val="single" w:sz="8" w:space="0" w:color="000000"/>
              <w:right w:val="single" w:sz="8" w:space="0" w:color="auto"/>
            </w:tcBorders>
            <w:vAlign w:val="center"/>
            <w:hideMark/>
          </w:tcPr>
          <w:p w14:paraId="1FC6A5EC" w14:textId="77777777" w:rsidR="00166CFE" w:rsidRPr="00625AE7" w:rsidRDefault="00166CFE" w:rsidP="00737F74">
            <w:pPr>
              <w:rPr>
                <w:color w:val="000000"/>
                <w:lang w:val="et-EE" w:eastAsia="et-EE"/>
              </w:rPr>
            </w:pPr>
          </w:p>
        </w:tc>
        <w:tc>
          <w:tcPr>
            <w:tcW w:w="303" w:type="pct"/>
            <w:vMerge/>
            <w:tcBorders>
              <w:top w:val="nil"/>
              <w:left w:val="single" w:sz="8" w:space="0" w:color="auto"/>
              <w:bottom w:val="single" w:sz="8" w:space="0" w:color="000000"/>
              <w:right w:val="single" w:sz="8" w:space="0" w:color="auto"/>
            </w:tcBorders>
            <w:vAlign w:val="center"/>
            <w:hideMark/>
          </w:tcPr>
          <w:p w14:paraId="22D80F79" w14:textId="77777777" w:rsidR="00166CFE" w:rsidRPr="00625AE7" w:rsidRDefault="00166CFE" w:rsidP="00737F74">
            <w:pPr>
              <w:rPr>
                <w:color w:val="000000"/>
                <w:lang w:val="et-EE" w:eastAsia="et-EE"/>
              </w:rPr>
            </w:pPr>
          </w:p>
        </w:tc>
        <w:tc>
          <w:tcPr>
            <w:tcW w:w="356" w:type="pct"/>
            <w:vMerge/>
            <w:tcBorders>
              <w:top w:val="nil"/>
              <w:left w:val="single" w:sz="8" w:space="0" w:color="auto"/>
              <w:bottom w:val="single" w:sz="8" w:space="0" w:color="000000"/>
              <w:right w:val="single" w:sz="8" w:space="0" w:color="auto"/>
            </w:tcBorders>
            <w:vAlign w:val="center"/>
            <w:hideMark/>
          </w:tcPr>
          <w:p w14:paraId="55D66C66" w14:textId="77777777" w:rsidR="00166CFE" w:rsidRPr="00625AE7" w:rsidRDefault="00166CFE" w:rsidP="00737F74">
            <w:pPr>
              <w:rPr>
                <w:color w:val="000000"/>
                <w:lang w:val="et-EE" w:eastAsia="et-EE"/>
              </w:rPr>
            </w:pPr>
          </w:p>
        </w:tc>
        <w:tc>
          <w:tcPr>
            <w:tcW w:w="760" w:type="pct"/>
            <w:vMerge/>
            <w:tcBorders>
              <w:top w:val="nil"/>
              <w:left w:val="single" w:sz="8" w:space="0" w:color="auto"/>
              <w:bottom w:val="single" w:sz="8" w:space="0" w:color="000000"/>
              <w:right w:val="single" w:sz="8" w:space="0" w:color="auto"/>
            </w:tcBorders>
            <w:vAlign w:val="center"/>
            <w:hideMark/>
          </w:tcPr>
          <w:p w14:paraId="1E095DEC" w14:textId="77777777" w:rsidR="00166CFE" w:rsidRPr="00625AE7" w:rsidRDefault="00166CFE" w:rsidP="00737F74">
            <w:pPr>
              <w:rPr>
                <w:color w:val="000000"/>
                <w:lang w:val="et-EE" w:eastAsia="et-EE"/>
              </w:rPr>
            </w:pPr>
          </w:p>
        </w:tc>
        <w:tc>
          <w:tcPr>
            <w:tcW w:w="1267" w:type="pct"/>
            <w:vMerge/>
            <w:tcBorders>
              <w:top w:val="nil"/>
              <w:left w:val="single" w:sz="8" w:space="0" w:color="auto"/>
              <w:bottom w:val="single" w:sz="8" w:space="0" w:color="000000"/>
              <w:right w:val="single" w:sz="8" w:space="0" w:color="auto"/>
            </w:tcBorders>
            <w:vAlign w:val="center"/>
            <w:hideMark/>
          </w:tcPr>
          <w:p w14:paraId="6864EA8B" w14:textId="77777777" w:rsidR="00166CFE" w:rsidRPr="00625AE7" w:rsidRDefault="00166CFE" w:rsidP="00737F74">
            <w:pPr>
              <w:rPr>
                <w:color w:val="000000"/>
                <w:lang w:val="et-EE" w:eastAsia="et-EE"/>
              </w:rPr>
            </w:pPr>
          </w:p>
        </w:tc>
        <w:tc>
          <w:tcPr>
            <w:tcW w:w="1449" w:type="pct"/>
            <w:vMerge/>
            <w:tcBorders>
              <w:top w:val="nil"/>
              <w:left w:val="single" w:sz="8" w:space="0" w:color="auto"/>
              <w:bottom w:val="single" w:sz="8" w:space="0" w:color="000000"/>
              <w:right w:val="single" w:sz="8" w:space="0" w:color="auto"/>
            </w:tcBorders>
            <w:vAlign w:val="center"/>
            <w:hideMark/>
          </w:tcPr>
          <w:p w14:paraId="0286BF1A" w14:textId="77777777" w:rsidR="00166CFE" w:rsidRPr="00625AE7" w:rsidRDefault="00166CFE" w:rsidP="00737F74">
            <w:pPr>
              <w:rPr>
                <w:color w:val="000000"/>
                <w:lang w:val="et-EE" w:eastAsia="et-EE"/>
              </w:rPr>
            </w:pPr>
          </w:p>
        </w:tc>
        <w:tc>
          <w:tcPr>
            <w:tcW w:w="57" w:type="pct"/>
            <w:tcBorders>
              <w:top w:val="nil"/>
              <w:left w:val="nil"/>
              <w:bottom w:val="nil"/>
              <w:right w:val="nil"/>
            </w:tcBorders>
            <w:shd w:val="clear" w:color="auto" w:fill="auto"/>
            <w:noWrap/>
            <w:vAlign w:val="bottom"/>
            <w:hideMark/>
          </w:tcPr>
          <w:p w14:paraId="065DEB71" w14:textId="77777777" w:rsidR="00166CFE" w:rsidRPr="00625AE7" w:rsidRDefault="00166CFE" w:rsidP="00737F74">
            <w:pPr>
              <w:jc w:val="center"/>
              <w:rPr>
                <w:color w:val="000000"/>
                <w:lang w:val="et-EE" w:eastAsia="et-EE"/>
              </w:rPr>
            </w:pPr>
          </w:p>
        </w:tc>
      </w:tr>
      <w:tr w:rsidR="00166CFE" w:rsidRPr="00625AE7" w14:paraId="5DCCA589" w14:textId="77777777" w:rsidTr="00166CFE">
        <w:trPr>
          <w:trHeight w:val="705"/>
        </w:trPr>
        <w:tc>
          <w:tcPr>
            <w:tcW w:w="351" w:type="pct"/>
            <w:vMerge/>
            <w:tcBorders>
              <w:top w:val="nil"/>
              <w:left w:val="single" w:sz="8" w:space="0" w:color="auto"/>
              <w:bottom w:val="single" w:sz="8" w:space="0" w:color="000000"/>
              <w:right w:val="single" w:sz="8" w:space="0" w:color="auto"/>
            </w:tcBorders>
            <w:vAlign w:val="center"/>
            <w:hideMark/>
          </w:tcPr>
          <w:p w14:paraId="052DAC39" w14:textId="77777777" w:rsidR="00166CFE" w:rsidRPr="00625AE7" w:rsidRDefault="00166CFE" w:rsidP="00737F74">
            <w:pPr>
              <w:rPr>
                <w:color w:val="000000"/>
                <w:lang w:val="et-EE" w:eastAsia="et-EE"/>
              </w:rPr>
            </w:pPr>
          </w:p>
        </w:tc>
        <w:tc>
          <w:tcPr>
            <w:tcW w:w="457" w:type="pct"/>
            <w:vMerge w:val="restart"/>
            <w:tcBorders>
              <w:top w:val="nil"/>
              <w:left w:val="single" w:sz="8" w:space="0" w:color="auto"/>
              <w:bottom w:val="single" w:sz="8" w:space="0" w:color="000000"/>
              <w:right w:val="single" w:sz="8" w:space="0" w:color="auto"/>
            </w:tcBorders>
            <w:shd w:val="clear" w:color="auto" w:fill="auto"/>
            <w:vAlign w:val="center"/>
            <w:hideMark/>
          </w:tcPr>
          <w:p w14:paraId="4434B6E3" w14:textId="77777777" w:rsidR="00166CFE" w:rsidRPr="00625AE7" w:rsidRDefault="00166CFE" w:rsidP="00737F74">
            <w:pPr>
              <w:rPr>
                <w:color w:val="000000"/>
                <w:lang w:val="et-EE" w:eastAsia="et-EE"/>
              </w:rPr>
            </w:pPr>
            <w:r w:rsidRPr="00625AE7">
              <w:rPr>
                <w:color w:val="000000"/>
                <w:lang w:val="et-EE" w:eastAsia="et-EE"/>
              </w:rPr>
              <w:t>Süütuse presumptsioon ja kaitseõigus</w:t>
            </w:r>
          </w:p>
        </w:tc>
        <w:tc>
          <w:tcPr>
            <w:tcW w:w="303" w:type="pct"/>
            <w:vMerge w:val="restart"/>
            <w:tcBorders>
              <w:top w:val="nil"/>
              <w:left w:val="single" w:sz="8" w:space="0" w:color="auto"/>
              <w:bottom w:val="single" w:sz="8" w:space="0" w:color="000000"/>
              <w:right w:val="single" w:sz="8" w:space="0" w:color="auto"/>
            </w:tcBorders>
            <w:shd w:val="clear" w:color="auto" w:fill="auto"/>
            <w:vAlign w:val="center"/>
            <w:hideMark/>
          </w:tcPr>
          <w:p w14:paraId="3558F470" w14:textId="77777777" w:rsidR="00166CFE" w:rsidRPr="00625AE7" w:rsidRDefault="00166CFE" w:rsidP="00737F74">
            <w:pPr>
              <w:jc w:val="right"/>
              <w:rPr>
                <w:color w:val="000000"/>
                <w:lang w:val="et-EE" w:eastAsia="et-EE"/>
              </w:rPr>
            </w:pPr>
            <w:r w:rsidRPr="00625AE7">
              <w:rPr>
                <w:color w:val="000000"/>
                <w:lang w:val="et-EE" w:eastAsia="et-EE"/>
              </w:rPr>
              <w:t>48</w:t>
            </w:r>
          </w:p>
        </w:tc>
        <w:tc>
          <w:tcPr>
            <w:tcW w:w="356" w:type="pct"/>
            <w:vMerge w:val="restart"/>
            <w:tcBorders>
              <w:top w:val="nil"/>
              <w:left w:val="single" w:sz="8" w:space="0" w:color="auto"/>
              <w:bottom w:val="single" w:sz="8" w:space="0" w:color="000000"/>
              <w:right w:val="single" w:sz="8" w:space="0" w:color="auto"/>
            </w:tcBorders>
            <w:shd w:val="clear" w:color="auto" w:fill="auto"/>
            <w:vAlign w:val="center"/>
            <w:hideMark/>
          </w:tcPr>
          <w:p w14:paraId="30A63B97" w14:textId="77777777" w:rsidR="00166CFE" w:rsidRPr="00625AE7" w:rsidRDefault="00166CFE" w:rsidP="00737F74">
            <w:pPr>
              <w:jc w:val="right"/>
              <w:rPr>
                <w:color w:val="000000"/>
                <w:lang w:val="et-EE" w:eastAsia="et-EE"/>
              </w:rPr>
            </w:pPr>
            <w:r w:rsidRPr="00625AE7">
              <w:rPr>
                <w:color w:val="000000"/>
                <w:lang w:val="et-EE" w:eastAsia="et-EE"/>
              </w:rPr>
              <w:t>13</w:t>
            </w:r>
          </w:p>
        </w:tc>
        <w:tc>
          <w:tcPr>
            <w:tcW w:w="760" w:type="pct"/>
            <w:vMerge w:val="restart"/>
            <w:tcBorders>
              <w:top w:val="nil"/>
              <w:left w:val="single" w:sz="8" w:space="0" w:color="auto"/>
              <w:bottom w:val="single" w:sz="8" w:space="0" w:color="000000"/>
              <w:right w:val="single" w:sz="8" w:space="0" w:color="auto"/>
            </w:tcBorders>
            <w:shd w:val="clear" w:color="auto" w:fill="auto"/>
            <w:vAlign w:val="center"/>
            <w:hideMark/>
          </w:tcPr>
          <w:p w14:paraId="7448CD98" w14:textId="77777777" w:rsidR="00166CFE" w:rsidRPr="00625AE7" w:rsidRDefault="00166CFE" w:rsidP="00737F74">
            <w:pPr>
              <w:rPr>
                <w:color w:val="000000"/>
                <w:lang w:val="et-EE" w:eastAsia="et-EE"/>
              </w:rPr>
            </w:pPr>
            <w:r w:rsidRPr="00625AE7">
              <w:rPr>
                <w:color w:val="000000"/>
                <w:lang w:val="et-EE" w:eastAsia="et-EE"/>
              </w:rPr>
              <w:t>Juurdepääs õigusemõistmisele</w:t>
            </w:r>
          </w:p>
        </w:tc>
        <w:tc>
          <w:tcPr>
            <w:tcW w:w="1267" w:type="pct"/>
            <w:vMerge w:val="restart"/>
            <w:tcBorders>
              <w:top w:val="nil"/>
              <w:left w:val="single" w:sz="8" w:space="0" w:color="auto"/>
              <w:bottom w:val="single" w:sz="8" w:space="0" w:color="000000"/>
              <w:right w:val="single" w:sz="8" w:space="0" w:color="auto"/>
            </w:tcBorders>
            <w:shd w:val="clear" w:color="auto" w:fill="auto"/>
            <w:vAlign w:val="center"/>
            <w:hideMark/>
          </w:tcPr>
          <w:p w14:paraId="280433D6" w14:textId="77777777" w:rsidR="00166CFE" w:rsidRPr="00625AE7" w:rsidRDefault="00166CFE" w:rsidP="00737F74">
            <w:pPr>
              <w:rPr>
                <w:color w:val="000000"/>
                <w:lang w:val="et-EE" w:eastAsia="et-EE"/>
              </w:rPr>
            </w:pPr>
            <w:r w:rsidRPr="00625AE7">
              <w:rPr>
                <w:color w:val="000000"/>
                <w:lang w:val="et-EE" w:eastAsia="et-EE"/>
              </w:rPr>
              <w:t>§ 22.    Kedagi ei tohi käsitada kuriteos süüdi olevana enne, kui tema kohta on jõustunud süüdimõistev kohtuotsus.</w:t>
            </w:r>
          </w:p>
        </w:tc>
        <w:tc>
          <w:tcPr>
            <w:tcW w:w="1449" w:type="pct"/>
            <w:vMerge w:val="restart"/>
            <w:tcBorders>
              <w:top w:val="nil"/>
              <w:left w:val="single" w:sz="8" w:space="0" w:color="auto"/>
              <w:bottom w:val="single" w:sz="8" w:space="0" w:color="000000"/>
              <w:right w:val="single" w:sz="8" w:space="0" w:color="auto"/>
            </w:tcBorders>
            <w:shd w:val="clear" w:color="000000" w:fill="E2EFDA"/>
            <w:vAlign w:val="center"/>
            <w:hideMark/>
          </w:tcPr>
          <w:p w14:paraId="444556B5" w14:textId="77777777" w:rsidR="00166CFE" w:rsidRPr="00625AE7" w:rsidRDefault="00166CFE" w:rsidP="00737F74">
            <w:pPr>
              <w:jc w:val="center"/>
              <w:rPr>
                <w:color w:val="000000"/>
                <w:lang w:val="et-EE" w:eastAsia="et-EE"/>
              </w:rPr>
            </w:pPr>
            <w:r w:rsidRPr="00BA5700">
              <w:rPr>
                <w:color w:val="000000"/>
                <w:lang w:val="et-EE" w:eastAsia="et-EE"/>
              </w:rPr>
              <w:t>Kontrollitud, planeeritud tegevused on kooskõlas EL põhiõiguste harta ja PIK väärtustega, riive oht puudub</w:t>
            </w:r>
          </w:p>
        </w:tc>
        <w:tc>
          <w:tcPr>
            <w:tcW w:w="57" w:type="pct"/>
            <w:vAlign w:val="center"/>
            <w:hideMark/>
          </w:tcPr>
          <w:p w14:paraId="331C3FE9" w14:textId="77777777" w:rsidR="00166CFE" w:rsidRPr="00625AE7" w:rsidRDefault="00166CFE" w:rsidP="00737F74">
            <w:pPr>
              <w:rPr>
                <w:sz w:val="20"/>
                <w:szCs w:val="20"/>
                <w:lang w:val="et-EE" w:eastAsia="et-EE"/>
              </w:rPr>
            </w:pPr>
          </w:p>
        </w:tc>
      </w:tr>
      <w:tr w:rsidR="00166CFE" w:rsidRPr="00625AE7" w14:paraId="33C841A0" w14:textId="77777777" w:rsidTr="00166CFE">
        <w:trPr>
          <w:trHeight w:val="435"/>
        </w:trPr>
        <w:tc>
          <w:tcPr>
            <w:tcW w:w="351" w:type="pct"/>
            <w:vMerge/>
            <w:tcBorders>
              <w:top w:val="nil"/>
              <w:left w:val="single" w:sz="8" w:space="0" w:color="auto"/>
              <w:bottom w:val="single" w:sz="8" w:space="0" w:color="000000"/>
              <w:right w:val="single" w:sz="8" w:space="0" w:color="auto"/>
            </w:tcBorders>
            <w:vAlign w:val="center"/>
            <w:hideMark/>
          </w:tcPr>
          <w:p w14:paraId="0EF75516" w14:textId="77777777" w:rsidR="00166CFE" w:rsidRPr="00625AE7" w:rsidRDefault="00166CFE" w:rsidP="00737F74">
            <w:pPr>
              <w:rPr>
                <w:color w:val="000000"/>
                <w:lang w:val="et-EE" w:eastAsia="et-EE"/>
              </w:rPr>
            </w:pPr>
          </w:p>
        </w:tc>
        <w:tc>
          <w:tcPr>
            <w:tcW w:w="457" w:type="pct"/>
            <w:vMerge/>
            <w:tcBorders>
              <w:top w:val="nil"/>
              <w:left w:val="single" w:sz="8" w:space="0" w:color="auto"/>
              <w:bottom w:val="single" w:sz="8" w:space="0" w:color="000000"/>
              <w:right w:val="single" w:sz="8" w:space="0" w:color="auto"/>
            </w:tcBorders>
            <w:vAlign w:val="center"/>
            <w:hideMark/>
          </w:tcPr>
          <w:p w14:paraId="4187D814" w14:textId="77777777" w:rsidR="00166CFE" w:rsidRPr="00625AE7" w:rsidRDefault="00166CFE" w:rsidP="00737F74">
            <w:pPr>
              <w:rPr>
                <w:color w:val="000000"/>
                <w:lang w:val="et-EE" w:eastAsia="et-EE"/>
              </w:rPr>
            </w:pPr>
          </w:p>
        </w:tc>
        <w:tc>
          <w:tcPr>
            <w:tcW w:w="303" w:type="pct"/>
            <w:vMerge/>
            <w:tcBorders>
              <w:top w:val="nil"/>
              <w:left w:val="single" w:sz="8" w:space="0" w:color="auto"/>
              <w:bottom w:val="single" w:sz="8" w:space="0" w:color="000000"/>
              <w:right w:val="single" w:sz="8" w:space="0" w:color="auto"/>
            </w:tcBorders>
            <w:vAlign w:val="center"/>
            <w:hideMark/>
          </w:tcPr>
          <w:p w14:paraId="13793BC1" w14:textId="77777777" w:rsidR="00166CFE" w:rsidRPr="00625AE7" w:rsidRDefault="00166CFE" w:rsidP="00737F74">
            <w:pPr>
              <w:rPr>
                <w:color w:val="000000"/>
                <w:lang w:val="et-EE" w:eastAsia="et-EE"/>
              </w:rPr>
            </w:pPr>
          </w:p>
        </w:tc>
        <w:tc>
          <w:tcPr>
            <w:tcW w:w="356" w:type="pct"/>
            <w:vMerge/>
            <w:tcBorders>
              <w:top w:val="nil"/>
              <w:left w:val="single" w:sz="8" w:space="0" w:color="auto"/>
              <w:bottom w:val="single" w:sz="8" w:space="0" w:color="000000"/>
              <w:right w:val="single" w:sz="8" w:space="0" w:color="auto"/>
            </w:tcBorders>
            <w:vAlign w:val="center"/>
            <w:hideMark/>
          </w:tcPr>
          <w:p w14:paraId="2CF60F57" w14:textId="77777777" w:rsidR="00166CFE" w:rsidRPr="00625AE7" w:rsidRDefault="00166CFE" w:rsidP="00737F74">
            <w:pPr>
              <w:rPr>
                <w:color w:val="000000"/>
                <w:lang w:val="et-EE" w:eastAsia="et-EE"/>
              </w:rPr>
            </w:pPr>
          </w:p>
        </w:tc>
        <w:tc>
          <w:tcPr>
            <w:tcW w:w="760" w:type="pct"/>
            <w:vMerge/>
            <w:tcBorders>
              <w:top w:val="nil"/>
              <w:left w:val="single" w:sz="8" w:space="0" w:color="auto"/>
              <w:bottom w:val="single" w:sz="8" w:space="0" w:color="000000"/>
              <w:right w:val="single" w:sz="8" w:space="0" w:color="auto"/>
            </w:tcBorders>
            <w:vAlign w:val="center"/>
            <w:hideMark/>
          </w:tcPr>
          <w:p w14:paraId="76B7473B" w14:textId="77777777" w:rsidR="00166CFE" w:rsidRPr="00625AE7" w:rsidRDefault="00166CFE" w:rsidP="00737F74">
            <w:pPr>
              <w:rPr>
                <w:color w:val="000000"/>
                <w:lang w:val="et-EE" w:eastAsia="et-EE"/>
              </w:rPr>
            </w:pPr>
          </w:p>
        </w:tc>
        <w:tc>
          <w:tcPr>
            <w:tcW w:w="1267" w:type="pct"/>
            <w:vMerge/>
            <w:tcBorders>
              <w:top w:val="nil"/>
              <w:left w:val="single" w:sz="8" w:space="0" w:color="auto"/>
              <w:bottom w:val="single" w:sz="8" w:space="0" w:color="000000"/>
              <w:right w:val="single" w:sz="8" w:space="0" w:color="auto"/>
            </w:tcBorders>
            <w:vAlign w:val="center"/>
            <w:hideMark/>
          </w:tcPr>
          <w:p w14:paraId="70349F56" w14:textId="77777777" w:rsidR="00166CFE" w:rsidRPr="00625AE7" w:rsidRDefault="00166CFE" w:rsidP="00737F74">
            <w:pPr>
              <w:rPr>
                <w:color w:val="000000"/>
                <w:lang w:val="et-EE" w:eastAsia="et-EE"/>
              </w:rPr>
            </w:pPr>
          </w:p>
        </w:tc>
        <w:tc>
          <w:tcPr>
            <w:tcW w:w="1449" w:type="pct"/>
            <w:vMerge/>
            <w:tcBorders>
              <w:top w:val="nil"/>
              <w:left w:val="single" w:sz="8" w:space="0" w:color="auto"/>
              <w:bottom w:val="single" w:sz="8" w:space="0" w:color="000000"/>
              <w:right w:val="single" w:sz="8" w:space="0" w:color="auto"/>
            </w:tcBorders>
            <w:vAlign w:val="center"/>
            <w:hideMark/>
          </w:tcPr>
          <w:p w14:paraId="2DD19EA7" w14:textId="77777777" w:rsidR="00166CFE" w:rsidRPr="00625AE7" w:rsidRDefault="00166CFE" w:rsidP="00737F74">
            <w:pPr>
              <w:rPr>
                <w:color w:val="000000"/>
                <w:lang w:val="et-EE" w:eastAsia="et-EE"/>
              </w:rPr>
            </w:pPr>
          </w:p>
        </w:tc>
        <w:tc>
          <w:tcPr>
            <w:tcW w:w="57" w:type="pct"/>
            <w:tcBorders>
              <w:top w:val="nil"/>
              <w:left w:val="nil"/>
              <w:bottom w:val="nil"/>
              <w:right w:val="nil"/>
            </w:tcBorders>
            <w:shd w:val="clear" w:color="auto" w:fill="auto"/>
            <w:noWrap/>
            <w:vAlign w:val="bottom"/>
            <w:hideMark/>
          </w:tcPr>
          <w:p w14:paraId="5DC0429C" w14:textId="77777777" w:rsidR="00166CFE" w:rsidRPr="00625AE7" w:rsidRDefault="00166CFE" w:rsidP="00737F74">
            <w:pPr>
              <w:jc w:val="center"/>
              <w:rPr>
                <w:color w:val="000000"/>
                <w:lang w:val="et-EE" w:eastAsia="et-EE"/>
              </w:rPr>
            </w:pPr>
          </w:p>
        </w:tc>
      </w:tr>
      <w:tr w:rsidR="00166CFE" w:rsidRPr="00625AE7" w14:paraId="7736A21C" w14:textId="77777777" w:rsidTr="00166CFE">
        <w:trPr>
          <w:trHeight w:val="1995"/>
        </w:trPr>
        <w:tc>
          <w:tcPr>
            <w:tcW w:w="351" w:type="pct"/>
            <w:vMerge/>
            <w:tcBorders>
              <w:top w:val="nil"/>
              <w:left w:val="single" w:sz="8" w:space="0" w:color="auto"/>
              <w:bottom w:val="single" w:sz="8" w:space="0" w:color="000000"/>
              <w:right w:val="single" w:sz="8" w:space="0" w:color="auto"/>
            </w:tcBorders>
            <w:vAlign w:val="center"/>
            <w:hideMark/>
          </w:tcPr>
          <w:p w14:paraId="248A60A2" w14:textId="77777777" w:rsidR="00166CFE" w:rsidRPr="00625AE7" w:rsidRDefault="00166CFE" w:rsidP="00737F74">
            <w:pPr>
              <w:rPr>
                <w:color w:val="000000"/>
                <w:lang w:val="et-EE" w:eastAsia="et-EE"/>
              </w:rPr>
            </w:pPr>
          </w:p>
        </w:tc>
        <w:tc>
          <w:tcPr>
            <w:tcW w:w="457" w:type="pct"/>
            <w:vMerge w:val="restart"/>
            <w:tcBorders>
              <w:top w:val="nil"/>
              <w:left w:val="single" w:sz="8" w:space="0" w:color="auto"/>
              <w:bottom w:val="single" w:sz="8" w:space="0" w:color="000000"/>
              <w:right w:val="single" w:sz="8" w:space="0" w:color="auto"/>
            </w:tcBorders>
            <w:shd w:val="clear" w:color="auto" w:fill="auto"/>
            <w:vAlign w:val="center"/>
            <w:hideMark/>
          </w:tcPr>
          <w:p w14:paraId="6BA9E198" w14:textId="77777777" w:rsidR="00166CFE" w:rsidRPr="00625AE7" w:rsidRDefault="00166CFE" w:rsidP="00737F74">
            <w:pPr>
              <w:jc w:val="center"/>
              <w:rPr>
                <w:color w:val="000000"/>
                <w:lang w:val="et-EE" w:eastAsia="et-EE"/>
              </w:rPr>
            </w:pPr>
            <w:r w:rsidRPr="00625AE7">
              <w:rPr>
                <w:color w:val="000000"/>
                <w:lang w:val="et-EE" w:eastAsia="et-EE"/>
              </w:rPr>
              <w:t>Kuritegude ja karistuste seaduslikkuse ja proportsionaalsuse põhimõte</w:t>
            </w:r>
          </w:p>
        </w:tc>
        <w:tc>
          <w:tcPr>
            <w:tcW w:w="303" w:type="pct"/>
            <w:vMerge w:val="restart"/>
            <w:tcBorders>
              <w:top w:val="nil"/>
              <w:left w:val="single" w:sz="8" w:space="0" w:color="auto"/>
              <w:bottom w:val="single" w:sz="8" w:space="0" w:color="000000"/>
              <w:right w:val="single" w:sz="8" w:space="0" w:color="auto"/>
            </w:tcBorders>
            <w:shd w:val="clear" w:color="auto" w:fill="auto"/>
            <w:vAlign w:val="center"/>
            <w:hideMark/>
          </w:tcPr>
          <w:p w14:paraId="6F406DA4" w14:textId="77777777" w:rsidR="00166CFE" w:rsidRPr="00625AE7" w:rsidRDefault="00166CFE" w:rsidP="00737F74">
            <w:pPr>
              <w:jc w:val="right"/>
              <w:rPr>
                <w:color w:val="000000"/>
                <w:lang w:val="et-EE" w:eastAsia="et-EE"/>
              </w:rPr>
            </w:pPr>
            <w:r w:rsidRPr="00625AE7">
              <w:rPr>
                <w:color w:val="000000"/>
                <w:lang w:val="et-EE" w:eastAsia="et-EE"/>
              </w:rPr>
              <w:t>49</w:t>
            </w:r>
          </w:p>
        </w:tc>
        <w:tc>
          <w:tcPr>
            <w:tcW w:w="356" w:type="pct"/>
            <w:vMerge w:val="restart"/>
            <w:tcBorders>
              <w:top w:val="nil"/>
              <w:left w:val="single" w:sz="8" w:space="0" w:color="auto"/>
              <w:bottom w:val="single" w:sz="8" w:space="0" w:color="000000"/>
              <w:right w:val="single" w:sz="8" w:space="0" w:color="auto"/>
            </w:tcBorders>
            <w:shd w:val="clear" w:color="auto" w:fill="auto"/>
            <w:vAlign w:val="center"/>
            <w:hideMark/>
          </w:tcPr>
          <w:p w14:paraId="15BB1C4D" w14:textId="77777777" w:rsidR="00166CFE" w:rsidRPr="00625AE7" w:rsidRDefault="00166CFE" w:rsidP="00737F74">
            <w:pPr>
              <w:jc w:val="right"/>
              <w:rPr>
                <w:color w:val="000000"/>
                <w:lang w:val="et-EE" w:eastAsia="et-EE"/>
              </w:rPr>
            </w:pPr>
            <w:r w:rsidRPr="00625AE7">
              <w:rPr>
                <w:color w:val="000000"/>
                <w:lang w:val="et-EE" w:eastAsia="et-EE"/>
              </w:rPr>
              <w:t>13</w:t>
            </w:r>
          </w:p>
        </w:tc>
        <w:tc>
          <w:tcPr>
            <w:tcW w:w="760" w:type="pct"/>
            <w:vMerge w:val="restart"/>
            <w:tcBorders>
              <w:top w:val="nil"/>
              <w:left w:val="single" w:sz="8" w:space="0" w:color="auto"/>
              <w:bottom w:val="single" w:sz="8" w:space="0" w:color="000000"/>
              <w:right w:val="single" w:sz="8" w:space="0" w:color="auto"/>
            </w:tcBorders>
            <w:shd w:val="clear" w:color="auto" w:fill="auto"/>
            <w:vAlign w:val="center"/>
            <w:hideMark/>
          </w:tcPr>
          <w:p w14:paraId="463962DB" w14:textId="77777777" w:rsidR="00166CFE" w:rsidRPr="00625AE7" w:rsidRDefault="00166CFE" w:rsidP="00737F74">
            <w:pPr>
              <w:rPr>
                <w:color w:val="000000"/>
                <w:lang w:val="et-EE" w:eastAsia="et-EE"/>
              </w:rPr>
            </w:pPr>
            <w:r w:rsidRPr="00625AE7">
              <w:rPr>
                <w:color w:val="000000"/>
                <w:lang w:val="et-EE" w:eastAsia="et-EE"/>
              </w:rPr>
              <w:t>Juurdepääs õigusemõistmisele</w:t>
            </w:r>
          </w:p>
        </w:tc>
        <w:tc>
          <w:tcPr>
            <w:tcW w:w="1267" w:type="pct"/>
            <w:vMerge w:val="restart"/>
            <w:tcBorders>
              <w:top w:val="nil"/>
              <w:left w:val="single" w:sz="8" w:space="0" w:color="auto"/>
              <w:bottom w:val="single" w:sz="8" w:space="0" w:color="000000"/>
              <w:right w:val="single" w:sz="8" w:space="0" w:color="auto"/>
            </w:tcBorders>
            <w:shd w:val="clear" w:color="auto" w:fill="auto"/>
            <w:vAlign w:val="center"/>
            <w:hideMark/>
          </w:tcPr>
          <w:p w14:paraId="22923DD5" w14:textId="77777777" w:rsidR="00166CFE" w:rsidRPr="00625AE7" w:rsidRDefault="00166CFE" w:rsidP="00737F74">
            <w:pPr>
              <w:rPr>
                <w:color w:val="000000"/>
                <w:lang w:val="et-EE" w:eastAsia="et-EE"/>
              </w:rPr>
            </w:pPr>
            <w:r w:rsidRPr="00625AE7">
              <w:rPr>
                <w:color w:val="000000"/>
                <w:lang w:val="et-EE" w:eastAsia="et-EE"/>
              </w:rPr>
              <w:t>PS § 3 Riigivõimu teostatakse üksnes põhiseaduse ja sellega kooskõlas olevate seaduste alusel. Rahvusvahelise õiguse üldtunnustatud põhimõtted ja normid on Eesti õigussüsteemi lahutamatu osa. PS § 11 Õigusi ja vabadusi tohib piirata ainult kooskõlas põhiseadusega. Need piirangud peavad olema demokraatlikus ühiskonnas vajalikud ega tohi moonutada piiratavate õiguste ja vabaduste olemust. PS § 22   kedagi ei tohi käsitada kuriteos süüdi olevana enne, kui tema kohta on jõustunud süüdimõistev kohtuotsus.</w:t>
            </w:r>
          </w:p>
        </w:tc>
        <w:tc>
          <w:tcPr>
            <w:tcW w:w="1449" w:type="pct"/>
            <w:vMerge w:val="restart"/>
            <w:tcBorders>
              <w:top w:val="nil"/>
              <w:left w:val="single" w:sz="8" w:space="0" w:color="auto"/>
              <w:bottom w:val="single" w:sz="8" w:space="0" w:color="000000"/>
              <w:right w:val="single" w:sz="8" w:space="0" w:color="auto"/>
            </w:tcBorders>
            <w:shd w:val="clear" w:color="000000" w:fill="E2EFDA"/>
            <w:vAlign w:val="center"/>
            <w:hideMark/>
          </w:tcPr>
          <w:p w14:paraId="5F5AD8C9" w14:textId="77777777" w:rsidR="00166CFE" w:rsidRPr="00625AE7" w:rsidRDefault="00166CFE" w:rsidP="00737F74">
            <w:pPr>
              <w:jc w:val="center"/>
              <w:rPr>
                <w:color w:val="000000"/>
                <w:lang w:val="et-EE" w:eastAsia="et-EE"/>
              </w:rPr>
            </w:pPr>
            <w:r w:rsidRPr="00BA5700">
              <w:rPr>
                <w:color w:val="000000"/>
                <w:lang w:val="et-EE" w:eastAsia="et-EE"/>
              </w:rPr>
              <w:t>Kontrollitud, planeeritud tegevused on kooskõlas EL põhiõiguste harta ja PIK väärtustega, riive oht puudub</w:t>
            </w:r>
          </w:p>
        </w:tc>
        <w:tc>
          <w:tcPr>
            <w:tcW w:w="57" w:type="pct"/>
            <w:vAlign w:val="center"/>
            <w:hideMark/>
          </w:tcPr>
          <w:p w14:paraId="3B3B9101" w14:textId="77777777" w:rsidR="00166CFE" w:rsidRPr="00625AE7" w:rsidRDefault="00166CFE" w:rsidP="00737F74">
            <w:pPr>
              <w:rPr>
                <w:sz w:val="20"/>
                <w:szCs w:val="20"/>
                <w:lang w:val="et-EE" w:eastAsia="et-EE"/>
              </w:rPr>
            </w:pPr>
          </w:p>
        </w:tc>
      </w:tr>
      <w:tr w:rsidR="00166CFE" w:rsidRPr="00625AE7" w14:paraId="10375472" w14:textId="77777777" w:rsidTr="00166CFE">
        <w:trPr>
          <w:trHeight w:val="2325"/>
        </w:trPr>
        <w:tc>
          <w:tcPr>
            <w:tcW w:w="351" w:type="pct"/>
            <w:vMerge/>
            <w:tcBorders>
              <w:top w:val="nil"/>
              <w:left w:val="single" w:sz="8" w:space="0" w:color="auto"/>
              <w:bottom w:val="single" w:sz="8" w:space="0" w:color="000000"/>
              <w:right w:val="single" w:sz="8" w:space="0" w:color="auto"/>
            </w:tcBorders>
            <w:vAlign w:val="center"/>
            <w:hideMark/>
          </w:tcPr>
          <w:p w14:paraId="05F608B5" w14:textId="77777777" w:rsidR="00166CFE" w:rsidRPr="00625AE7" w:rsidRDefault="00166CFE" w:rsidP="00737F74">
            <w:pPr>
              <w:rPr>
                <w:color w:val="000000"/>
                <w:lang w:val="et-EE" w:eastAsia="et-EE"/>
              </w:rPr>
            </w:pPr>
          </w:p>
        </w:tc>
        <w:tc>
          <w:tcPr>
            <w:tcW w:w="457" w:type="pct"/>
            <w:vMerge/>
            <w:tcBorders>
              <w:top w:val="nil"/>
              <w:left w:val="single" w:sz="8" w:space="0" w:color="auto"/>
              <w:bottom w:val="single" w:sz="8" w:space="0" w:color="000000"/>
              <w:right w:val="single" w:sz="8" w:space="0" w:color="auto"/>
            </w:tcBorders>
            <w:vAlign w:val="center"/>
            <w:hideMark/>
          </w:tcPr>
          <w:p w14:paraId="4AB8B709" w14:textId="77777777" w:rsidR="00166CFE" w:rsidRPr="00625AE7" w:rsidRDefault="00166CFE" w:rsidP="00737F74">
            <w:pPr>
              <w:rPr>
                <w:color w:val="000000"/>
                <w:lang w:val="et-EE" w:eastAsia="et-EE"/>
              </w:rPr>
            </w:pPr>
          </w:p>
        </w:tc>
        <w:tc>
          <w:tcPr>
            <w:tcW w:w="303" w:type="pct"/>
            <w:vMerge/>
            <w:tcBorders>
              <w:top w:val="nil"/>
              <w:left w:val="single" w:sz="8" w:space="0" w:color="auto"/>
              <w:bottom w:val="single" w:sz="8" w:space="0" w:color="000000"/>
              <w:right w:val="single" w:sz="8" w:space="0" w:color="auto"/>
            </w:tcBorders>
            <w:vAlign w:val="center"/>
            <w:hideMark/>
          </w:tcPr>
          <w:p w14:paraId="2B529F59" w14:textId="77777777" w:rsidR="00166CFE" w:rsidRPr="00625AE7" w:rsidRDefault="00166CFE" w:rsidP="00737F74">
            <w:pPr>
              <w:rPr>
                <w:color w:val="000000"/>
                <w:lang w:val="et-EE" w:eastAsia="et-EE"/>
              </w:rPr>
            </w:pPr>
          </w:p>
        </w:tc>
        <w:tc>
          <w:tcPr>
            <w:tcW w:w="356" w:type="pct"/>
            <w:vMerge/>
            <w:tcBorders>
              <w:top w:val="nil"/>
              <w:left w:val="single" w:sz="8" w:space="0" w:color="auto"/>
              <w:bottom w:val="single" w:sz="8" w:space="0" w:color="000000"/>
              <w:right w:val="single" w:sz="8" w:space="0" w:color="auto"/>
            </w:tcBorders>
            <w:vAlign w:val="center"/>
            <w:hideMark/>
          </w:tcPr>
          <w:p w14:paraId="1BB7F353" w14:textId="77777777" w:rsidR="00166CFE" w:rsidRPr="00625AE7" w:rsidRDefault="00166CFE" w:rsidP="00737F74">
            <w:pPr>
              <w:rPr>
                <w:color w:val="000000"/>
                <w:lang w:val="et-EE" w:eastAsia="et-EE"/>
              </w:rPr>
            </w:pPr>
          </w:p>
        </w:tc>
        <w:tc>
          <w:tcPr>
            <w:tcW w:w="760" w:type="pct"/>
            <w:vMerge/>
            <w:tcBorders>
              <w:top w:val="nil"/>
              <w:left w:val="single" w:sz="8" w:space="0" w:color="auto"/>
              <w:bottom w:val="single" w:sz="8" w:space="0" w:color="000000"/>
              <w:right w:val="single" w:sz="8" w:space="0" w:color="auto"/>
            </w:tcBorders>
            <w:vAlign w:val="center"/>
            <w:hideMark/>
          </w:tcPr>
          <w:p w14:paraId="7AFE7065" w14:textId="77777777" w:rsidR="00166CFE" w:rsidRPr="00625AE7" w:rsidRDefault="00166CFE" w:rsidP="00737F74">
            <w:pPr>
              <w:rPr>
                <w:color w:val="000000"/>
                <w:lang w:val="et-EE" w:eastAsia="et-EE"/>
              </w:rPr>
            </w:pPr>
          </w:p>
        </w:tc>
        <w:tc>
          <w:tcPr>
            <w:tcW w:w="1267" w:type="pct"/>
            <w:vMerge/>
            <w:tcBorders>
              <w:top w:val="nil"/>
              <w:left w:val="single" w:sz="8" w:space="0" w:color="auto"/>
              <w:bottom w:val="single" w:sz="8" w:space="0" w:color="000000"/>
              <w:right w:val="single" w:sz="8" w:space="0" w:color="auto"/>
            </w:tcBorders>
            <w:vAlign w:val="center"/>
            <w:hideMark/>
          </w:tcPr>
          <w:p w14:paraId="0E2ACA35" w14:textId="77777777" w:rsidR="00166CFE" w:rsidRPr="00625AE7" w:rsidRDefault="00166CFE" w:rsidP="00737F74">
            <w:pPr>
              <w:rPr>
                <w:color w:val="000000"/>
                <w:lang w:val="et-EE" w:eastAsia="et-EE"/>
              </w:rPr>
            </w:pPr>
          </w:p>
        </w:tc>
        <w:tc>
          <w:tcPr>
            <w:tcW w:w="1449" w:type="pct"/>
            <w:vMerge/>
            <w:tcBorders>
              <w:top w:val="nil"/>
              <w:left w:val="single" w:sz="8" w:space="0" w:color="auto"/>
              <w:bottom w:val="single" w:sz="8" w:space="0" w:color="000000"/>
              <w:right w:val="single" w:sz="8" w:space="0" w:color="auto"/>
            </w:tcBorders>
            <w:vAlign w:val="center"/>
            <w:hideMark/>
          </w:tcPr>
          <w:p w14:paraId="1A9BFBF1" w14:textId="77777777" w:rsidR="00166CFE" w:rsidRPr="00625AE7" w:rsidRDefault="00166CFE" w:rsidP="00737F74">
            <w:pPr>
              <w:rPr>
                <w:color w:val="000000"/>
                <w:lang w:val="et-EE" w:eastAsia="et-EE"/>
              </w:rPr>
            </w:pPr>
          </w:p>
        </w:tc>
        <w:tc>
          <w:tcPr>
            <w:tcW w:w="57" w:type="pct"/>
            <w:tcBorders>
              <w:top w:val="nil"/>
              <w:left w:val="nil"/>
              <w:bottom w:val="nil"/>
              <w:right w:val="nil"/>
            </w:tcBorders>
            <w:shd w:val="clear" w:color="auto" w:fill="auto"/>
            <w:noWrap/>
            <w:vAlign w:val="bottom"/>
            <w:hideMark/>
          </w:tcPr>
          <w:p w14:paraId="6D1D183A" w14:textId="77777777" w:rsidR="00166CFE" w:rsidRPr="00625AE7" w:rsidRDefault="00166CFE" w:rsidP="00737F74">
            <w:pPr>
              <w:jc w:val="center"/>
              <w:rPr>
                <w:color w:val="000000"/>
                <w:lang w:val="et-EE" w:eastAsia="et-EE"/>
              </w:rPr>
            </w:pPr>
          </w:p>
        </w:tc>
      </w:tr>
      <w:tr w:rsidR="00166CFE" w:rsidRPr="00625AE7" w14:paraId="37DD257D" w14:textId="77777777" w:rsidTr="00166CFE">
        <w:trPr>
          <w:trHeight w:val="225"/>
        </w:trPr>
        <w:tc>
          <w:tcPr>
            <w:tcW w:w="351" w:type="pct"/>
            <w:vMerge/>
            <w:tcBorders>
              <w:top w:val="nil"/>
              <w:left w:val="single" w:sz="8" w:space="0" w:color="auto"/>
              <w:bottom w:val="single" w:sz="8" w:space="0" w:color="000000"/>
              <w:right w:val="single" w:sz="8" w:space="0" w:color="auto"/>
            </w:tcBorders>
            <w:vAlign w:val="center"/>
            <w:hideMark/>
          </w:tcPr>
          <w:p w14:paraId="35AF5821" w14:textId="77777777" w:rsidR="00166CFE" w:rsidRPr="00625AE7" w:rsidRDefault="00166CFE" w:rsidP="00737F74">
            <w:pPr>
              <w:rPr>
                <w:color w:val="000000"/>
                <w:lang w:val="et-EE" w:eastAsia="et-EE"/>
              </w:rPr>
            </w:pPr>
          </w:p>
        </w:tc>
        <w:tc>
          <w:tcPr>
            <w:tcW w:w="457" w:type="pct"/>
            <w:vMerge w:val="restart"/>
            <w:tcBorders>
              <w:top w:val="nil"/>
              <w:left w:val="single" w:sz="8" w:space="0" w:color="auto"/>
              <w:bottom w:val="single" w:sz="8" w:space="0" w:color="000000"/>
              <w:right w:val="single" w:sz="8" w:space="0" w:color="auto"/>
            </w:tcBorders>
            <w:shd w:val="clear" w:color="auto" w:fill="auto"/>
            <w:vAlign w:val="center"/>
            <w:hideMark/>
          </w:tcPr>
          <w:p w14:paraId="22D4C51A" w14:textId="77777777" w:rsidR="00166CFE" w:rsidRPr="00625AE7" w:rsidRDefault="00166CFE" w:rsidP="00737F74">
            <w:pPr>
              <w:jc w:val="center"/>
              <w:rPr>
                <w:color w:val="000000"/>
                <w:lang w:val="et-EE" w:eastAsia="et-EE"/>
              </w:rPr>
            </w:pPr>
            <w:r w:rsidRPr="00625AE7">
              <w:rPr>
                <w:color w:val="000000"/>
                <w:lang w:val="et-EE" w:eastAsia="et-EE"/>
              </w:rPr>
              <w:t xml:space="preserve"> Mitmekordse kohtumõistmise ja karistamisekeeld</w:t>
            </w:r>
          </w:p>
        </w:tc>
        <w:tc>
          <w:tcPr>
            <w:tcW w:w="303" w:type="pct"/>
            <w:vMerge w:val="restart"/>
            <w:tcBorders>
              <w:top w:val="nil"/>
              <w:left w:val="single" w:sz="8" w:space="0" w:color="auto"/>
              <w:bottom w:val="single" w:sz="8" w:space="0" w:color="000000"/>
              <w:right w:val="single" w:sz="8" w:space="0" w:color="auto"/>
            </w:tcBorders>
            <w:shd w:val="clear" w:color="auto" w:fill="auto"/>
            <w:vAlign w:val="center"/>
            <w:hideMark/>
          </w:tcPr>
          <w:p w14:paraId="579A4B7D" w14:textId="77777777" w:rsidR="00166CFE" w:rsidRPr="00625AE7" w:rsidRDefault="00166CFE" w:rsidP="00737F74">
            <w:pPr>
              <w:jc w:val="right"/>
              <w:rPr>
                <w:color w:val="000000"/>
                <w:lang w:val="et-EE" w:eastAsia="et-EE"/>
              </w:rPr>
            </w:pPr>
            <w:r w:rsidRPr="00625AE7">
              <w:rPr>
                <w:color w:val="000000"/>
                <w:lang w:val="et-EE" w:eastAsia="et-EE"/>
              </w:rPr>
              <w:t>50</w:t>
            </w:r>
          </w:p>
        </w:tc>
        <w:tc>
          <w:tcPr>
            <w:tcW w:w="356" w:type="pct"/>
            <w:vMerge w:val="restart"/>
            <w:tcBorders>
              <w:top w:val="nil"/>
              <w:left w:val="single" w:sz="8" w:space="0" w:color="auto"/>
              <w:bottom w:val="single" w:sz="8" w:space="0" w:color="000000"/>
              <w:right w:val="single" w:sz="8" w:space="0" w:color="auto"/>
            </w:tcBorders>
            <w:shd w:val="clear" w:color="auto" w:fill="auto"/>
            <w:vAlign w:val="center"/>
            <w:hideMark/>
          </w:tcPr>
          <w:p w14:paraId="554EDA78" w14:textId="77777777" w:rsidR="00166CFE" w:rsidRPr="00625AE7" w:rsidRDefault="00166CFE" w:rsidP="00737F74">
            <w:pPr>
              <w:jc w:val="right"/>
              <w:rPr>
                <w:color w:val="000000"/>
                <w:lang w:val="et-EE" w:eastAsia="et-EE"/>
              </w:rPr>
            </w:pPr>
            <w:r w:rsidRPr="00625AE7">
              <w:rPr>
                <w:color w:val="000000"/>
                <w:lang w:val="et-EE" w:eastAsia="et-EE"/>
              </w:rPr>
              <w:t>13</w:t>
            </w:r>
          </w:p>
        </w:tc>
        <w:tc>
          <w:tcPr>
            <w:tcW w:w="760" w:type="pct"/>
            <w:vMerge w:val="restart"/>
            <w:tcBorders>
              <w:top w:val="nil"/>
              <w:left w:val="single" w:sz="8" w:space="0" w:color="auto"/>
              <w:bottom w:val="single" w:sz="8" w:space="0" w:color="000000"/>
              <w:right w:val="single" w:sz="8" w:space="0" w:color="auto"/>
            </w:tcBorders>
            <w:shd w:val="clear" w:color="auto" w:fill="auto"/>
            <w:vAlign w:val="center"/>
            <w:hideMark/>
          </w:tcPr>
          <w:p w14:paraId="4D200230" w14:textId="77777777" w:rsidR="00166CFE" w:rsidRPr="00625AE7" w:rsidRDefault="00166CFE" w:rsidP="00737F74">
            <w:pPr>
              <w:rPr>
                <w:color w:val="000000"/>
                <w:lang w:val="et-EE" w:eastAsia="et-EE"/>
              </w:rPr>
            </w:pPr>
            <w:r w:rsidRPr="00625AE7">
              <w:rPr>
                <w:color w:val="000000"/>
                <w:lang w:val="et-EE" w:eastAsia="et-EE"/>
              </w:rPr>
              <w:t>Juurdepääs õigusemõistmisele</w:t>
            </w:r>
          </w:p>
        </w:tc>
        <w:tc>
          <w:tcPr>
            <w:tcW w:w="1267" w:type="pct"/>
            <w:vMerge w:val="restart"/>
            <w:tcBorders>
              <w:top w:val="nil"/>
              <w:left w:val="single" w:sz="8" w:space="0" w:color="auto"/>
              <w:bottom w:val="single" w:sz="8" w:space="0" w:color="000000"/>
              <w:right w:val="single" w:sz="8" w:space="0" w:color="auto"/>
            </w:tcBorders>
            <w:shd w:val="clear" w:color="auto" w:fill="auto"/>
            <w:vAlign w:val="center"/>
            <w:hideMark/>
          </w:tcPr>
          <w:p w14:paraId="6000C80C" w14:textId="77777777" w:rsidR="00166CFE" w:rsidRPr="00625AE7" w:rsidRDefault="00166CFE" w:rsidP="00737F74">
            <w:pPr>
              <w:rPr>
                <w:color w:val="000000"/>
                <w:lang w:val="et-EE" w:eastAsia="et-EE"/>
              </w:rPr>
            </w:pPr>
            <w:r w:rsidRPr="00625AE7">
              <w:rPr>
                <w:color w:val="000000"/>
                <w:lang w:val="et-EE" w:eastAsia="et-EE"/>
              </w:rPr>
              <w:t>PS § 23 Kedagi ei tohi teist korda kohtu alla anda ega karistada teo eest, milles teda vastavalt seadusele on mõistetud lõplikult süüdi või õigeks.</w:t>
            </w:r>
          </w:p>
        </w:tc>
        <w:tc>
          <w:tcPr>
            <w:tcW w:w="1449" w:type="pct"/>
            <w:tcBorders>
              <w:top w:val="nil"/>
              <w:left w:val="nil"/>
              <w:bottom w:val="nil"/>
              <w:right w:val="single" w:sz="8" w:space="0" w:color="auto"/>
            </w:tcBorders>
            <w:shd w:val="clear" w:color="000000" w:fill="E2EFDA"/>
            <w:vAlign w:val="center"/>
            <w:hideMark/>
          </w:tcPr>
          <w:p w14:paraId="190761AF" w14:textId="77777777" w:rsidR="00166CFE" w:rsidRPr="00625AE7" w:rsidRDefault="00166CFE" w:rsidP="00737F74">
            <w:pPr>
              <w:jc w:val="center"/>
              <w:rPr>
                <w:color w:val="000000"/>
                <w:lang w:val="et-EE" w:eastAsia="et-EE"/>
              </w:rPr>
            </w:pPr>
            <w:r w:rsidRPr="00BA5700">
              <w:rPr>
                <w:color w:val="000000"/>
                <w:lang w:val="et-EE" w:eastAsia="et-EE"/>
              </w:rPr>
              <w:t>Kontrollitud, planeeritud tegevused on kooskõlas EL põhiõiguste harta ja PIK väärtustega, riive oht puudub</w:t>
            </w:r>
          </w:p>
        </w:tc>
        <w:tc>
          <w:tcPr>
            <w:tcW w:w="57" w:type="pct"/>
            <w:vAlign w:val="center"/>
            <w:hideMark/>
          </w:tcPr>
          <w:p w14:paraId="4B3B2A93" w14:textId="77777777" w:rsidR="00166CFE" w:rsidRPr="00625AE7" w:rsidRDefault="00166CFE" w:rsidP="00737F74">
            <w:pPr>
              <w:rPr>
                <w:sz w:val="20"/>
                <w:szCs w:val="20"/>
                <w:lang w:val="et-EE" w:eastAsia="et-EE"/>
              </w:rPr>
            </w:pPr>
          </w:p>
        </w:tc>
      </w:tr>
      <w:tr w:rsidR="00166CFE" w:rsidRPr="00625AE7" w14:paraId="35F70FF4" w14:textId="77777777" w:rsidTr="00166CFE">
        <w:trPr>
          <w:trHeight w:val="1305"/>
        </w:trPr>
        <w:tc>
          <w:tcPr>
            <w:tcW w:w="351" w:type="pct"/>
            <w:vMerge/>
            <w:tcBorders>
              <w:top w:val="nil"/>
              <w:left w:val="single" w:sz="8" w:space="0" w:color="auto"/>
              <w:bottom w:val="single" w:sz="8" w:space="0" w:color="000000"/>
              <w:right w:val="single" w:sz="8" w:space="0" w:color="auto"/>
            </w:tcBorders>
            <w:vAlign w:val="center"/>
            <w:hideMark/>
          </w:tcPr>
          <w:p w14:paraId="39F40F51" w14:textId="77777777" w:rsidR="00166CFE" w:rsidRPr="00625AE7" w:rsidRDefault="00166CFE" w:rsidP="00737F74">
            <w:pPr>
              <w:rPr>
                <w:color w:val="000000"/>
                <w:lang w:val="et-EE" w:eastAsia="et-EE"/>
              </w:rPr>
            </w:pPr>
          </w:p>
        </w:tc>
        <w:tc>
          <w:tcPr>
            <w:tcW w:w="457" w:type="pct"/>
            <w:vMerge/>
            <w:tcBorders>
              <w:top w:val="nil"/>
              <w:left w:val="single" w:sz="8" w:space="0" w:color="auto"/>
              <w:bottom w:val="single" w:sz="8" w:space="0" w:color="000000"/>
              <w:right w:val="single" w:sz="8" w:space="0" w:color="auto"/>
            </w:tcBorders>
            <w:vAlign w:val="center"/>
            <w:hideMark/>
          </w:tcPr>
          <w:p w14:paraId="62FC6746" w14:textId="77777777" w:rsidR="00166CFE" w:rsidRPr="00625AE7" w:rsidRDefault="00166CFE" w:rsidP="00737F74">
            <w:pPr>
              <w:rPr>
                <w:color w:val="000000"/>
                <w:lang w:val="et-EE" w:eastAsia="et-EE"/>
              </w:rPr>
            </w:pPr>
          </w:p>
        </w:tc>
        <w:tc>
          <w:tcPr>
            <w:tcW w:w="303" w:type="pct"/>
            <w:vMerge/>
            <w:tcBorders>
              <w:top w:val="nil"/>
              <w:left w:val="single" w:sz="8" w:space="0" w:color="auto"/>
              <w:bottom w:val="single" w:sz="8" w:space="0" w:color="000000"/>
              <w:right w:val="single" w:sz="8" w:space="0" w:color="auto"/>
            </w:tcBorders>
            <w:vAlign w:val="center"/>
            <w:hideMark/>
          </w:tcPr>
          <w:p w14:paraId="0812C1E6" w14:textId="77777777" w:rsidR="00166CFE" w:rsidRPr="00625AE7" w:rsidRDefault="00166CFE" w:rsidP="00737F74">
            <w:pPr>
              <w:rPr>
                <w:color w:val="000000"/>
                <w:lang w:val="et-EE" w:eastAsia="et-EE"/>
              </w:rPr>
            </w:pPr>
          </w:p>
        </w:tc>
        <w:tc>
          <w:tcPr>
            <w:tcW w:w="356" w:type="pct"/>
            <w:vMerge/>
            <w:tcBorders>
              <w:top w:val="nil"/>
              <w:left w:val="single" w:sz="8" w:space="0" w:color="auto"/>
              <w:bottom w:val="single" w:sz="8" w:space="0" w:color="000000"/>
              <w:right w:val="single" w:sz="8" w:space="0" w:color="auto"/>
            </w:tcBorders>
            <w:vAlign w:val="center"/>
            <w:hideMark/>
          </w:tcPr>
          <w:p w14:paraId="52A54362" w14:textId="77777777" w:rsidR="00166CFE" w:rsidRPr="00625AE7" w:rsidRDefault="00166CFE" w:rsidP="00737F74">
            <w:pPr>
              <w:rPr>
                <w:color w:val="000000"/>
                <w:lang w:val="et-EE" w:eastAsia="et-EE"/>
              </w:rPr>
            </w:pPr>
          </w:p>
        </w:tc>
        <w:tc>
          <w:tcPr>
            <w:tcW w:w="760" w:type="pct"/>
            <w:vMerge/>
            <w:tcBorders>
              <w:top w:val="nil"/>
              <w:left w:val="single" w:sz="8" w:space="0" w:color="auto"/>
              <w:bottom w:val="single" w:sz="8" w:space="0" w:color="000000"/>
              <w:right w:val="single" w:sz="8" w:space="0" w:color="auto"/>
            </w:tcBorders>
            <w:vAlign w:val="center"/>
            <w:hideMark/>
          </w:tcPr>
          <w:p w14:paraId="2916F499" w14:textId="77777777" w:rsidR="00166CFE" w:rsidRPr="00625AE7" w:rsidRDefault="00166CFE" w:rsidP="00737F74">
            <w:pPr>
              <w:rPr>
                <w:color w:val="000000"/>
                <w:lang w:val="et-EE" w:eastAsia="et-EE"/>
              </w:rPr>
            </w:pPr>
          </w:p>
        </w:tc>
        <w:tc>
          <w:tcPr>
            <w:tcW w:w="1267" w:type="pct"/>
            <w:vMerge/>
            <w:tcBorders>
              <w:top w:val="nil"/>
              <w:left w:val="single" w:sz="8" w:space="0" w:color="auto"/>
              <w:bottom w:val="single" w:sz="8" w:space="0" w:color="000000"/>
              <w:right w:val="single" w:sz="8" w:space="0" w:color="auto"/>
            </w:tcBorders>
            <w:vAlign w:val="center"/>
            <w:hideMark/>
          </w:tcPr>
          <w:p w14:paraId="70B25DEE" w14:textId="77777777" w:rsidR="00166CFE" w:rsidRPr="00625AE7" w:rsidRDefault="00166CFE" w:rsidP="00737F74">
            <w:pPr>
              <w:rPr>
                <w:color w:val="000000"/>
                <w:lang w:val="et-EE" w:eastAsia="et-EE"/>
              </w:rPr>
            </w:pPr>
          </w:p>
        </w:tc>
        <w:tc>
          <w:tcPr>
            <w:tcW w:w="1449" w:type="pct"/>
            <w:tcBorders>
              <w:top w:val="nil"/>
              <w:left w:val="nil"/>
              <w:bottom w:val="single" w:sz="8" w:space="0" w:color="auto"/>
              <w:right w:val="single" w:sz="8" w:space="0" w:color="auto"/>
            </w:tcBorders>
            <w:shd w:val="clear" w:color="000000" w:fill="E2EFDA"/>
            <w:vAlign w:val="center"/>
            <w:hideMark/>
          </w:tcPr>
          <w:p w14:paraId="05CA7730" w14:textId="77777777" w:rsidR="00166CFE" w:rsidRPr="00625AE7" w:rsidRDefault="00166CFE" w:rsidP="00737F74">
            <w:pPr>
              <w:jc w:val="center"/>
              <w:rPr>
                <w:color w:val="000000"/>
                <w:lang w:val="et-EE" w:eastAsia="et-EE"/>
              </w:rPr>
            </w:pPr>
            <w:r w:rsidRPr="00625AE7">
              <w:rPr>
                <w:color w:val="000000"/>
                <w:lang w:val="et-EE" w:eastAsia="et-EE"/>
              </w:rPr>
              <w:t> </w:t>
            </w:r>
          </w:p>
        </w:tc>
        <w:tc>
          <w:tcPr>
            <w:tcW w:w="57" w:type="pct"/>
            <w:vAlign w:val="center"/>
            <w:hideMark/>
          </w:tcPr>
          <w:p w14:paraId="434B2C80" w14:textId="77777777" w:rsidR="00166CFE" w:rsidRPr="00625AE7" w:rsidRDefault="00166CFE" w:rsidP="00737F74">
            <w:pPr>
              <w:rPr>
                <w:sz w:val="20"/>
                <w:szCs w:val="20"/>
                <w:lang w:val="et-EE" w:eastAsia="et-EE"/>
              </w:rPr>
            </w:pPr>
          </w:p>
        </w:tc>
      </w:tr>
    </w:tbl>
    <w:p w14:paraId="619D48CF" w14:textId="77777777" w:rsidR="00166CFE" w:rsidRDefault="00166CFE"/>
    <w:sectPr w:rsidR="00166CFE" w:rsidSect="00166CFE">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CFE"/>
    <w:rsid w:val="00166CFE"/>
    <w:rsid w:val="00370214"/>
    <w:rsid w:val="00394BD1"/>
    <w:rsid w:val="005E3BFB"/>
    <w:rsid w:val="007327C3"/>
    <w:rsid w:val="00860CAC"/>
    <w:rsid w:val="00D96BB1"/>
    <w:rsid w:val="00ED3B1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8FBC8"/>
  <w15:chartTrackingRefBased/>
  <w15:docId w15:val="{7110854A-5E4E-4D93-81F6-658E754A0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66CFE"/>
    <w:pPr>
      <w:spacing w:after="0" w:line="240" w:lineRule="auto"/>
    </w:pPr>
    <w:rPr>
      <w:rFonts w:ascii="Times New Roman" w:eastAsia="Times New Roman" w:hAnsi="Times New Roman" w:cs="Times New Roman"/>
      <w:sz w:val="24"/>
      <w:szCs w:val="24"/>
      <w:lang w:val="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rsid w:val="00166CFE"/>
    <w:rPr>
      <w:rFonts w:cs="Times New Roman"/>
      <w:color w:val="0000FF"/>
      <w:u w:val="single"/>
    </w:rPr>
  </w:style>
  <w:style w:type="paragraph" w:styleId="Redaktsioon">
    <w:name w:val="Revision"/>
    <w:hidden/>
    <w:uiPriority w:val="99"/>
    <w:semiHidden/>
    <w:rsid w:val="00860CA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VRK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riigiteataja.ee/akt/10401201901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iigiteataja.ee/akt/115052015002?leiaKehtiv" TargetMode="External"/><Relationship Id="rId11" Type="http://schemas.openxmlformats.org/officeDocument/2006/relationships/hyperlink" Target="https://www.riigiteataja.ee/akt/EPVS" TargetMode="External"/><Relationship Id="rId5" Type="http://schemas.openxmlformats.org/officeDocument/2006/relationships/hyperlink" Target="https://www.riigiteataja.ee/akt/204042012006" TargetMode="External"/><Relationship Id="rId10" Type="http://schemas.openxmlformats.org/officeDocument/2006/relationships/hyperlink" Target="file:///C:\Users\kati-liis.vaarma\Downloads\Tarbijakaitseseadus%20-%20https:\www.riigiteataja.ee\akt\TKS" TargetMode="External"/><Relationship Id="rId4" Type="http://schemas.openxmlformats.org/officeDocument/2006/relationships/hyperlink" Target="https://eur-lex.europa.eu/legal-content/ET/TXT/PDF/?uri=CELEX:12012P/TXT&amp;from=ET" TargetMode="External"/><Relationship Id="rId9" Type="http://schemas.openxmlformats.org/officeDocument/2006/relationships/hyperlink" Target="https://www.riigiteataja.ee/akt/122102021011?leiaKehtiv"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2522</Words>
  <Characters>14633</Characters>
  <Application>Microsoft Office Word</Application>
  <DocSecurity>0</DocSecurity>
  <Lines>121</Lines>
  <Paragraphs>34</Paragraphs>
  <ScaleCrop>false</ScaleCrop>
  <Company/>
  <LinksUpToDate>false</LinksUpToDate>
  <CharactersWithSpaces>17121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Kati-Liis Vaarma</dc:creator>
  <cp:keywords/>
  <dc:description/>
  <cp:lastModifiedBy>Kati-Liis Vaarma</cp:lastModifiedBy>
  <cp:revision>4</cp:revision>
  <dcterms:created xsi:type="dcterms:W3CDTF">2023-01-10T07:34:00Z</dcterms:created>
  <dcterms:modified xsi:type="dcterms:W3CDTF">2023-03-21T09:33:00Z</dcterms:modified>
</cp:coreProperties>
</file>